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FE" w:rsidRPr="000A6BDD" w:rsidRDefault="00FB79FE">
      <w:pPr>
        <w:pStyle w:val="ConsPlusTitle"/>
        <w:jc w:val="center"/>
        <w:outlineLvl w:val="0"/>
      </w:pPr>
      <w:r w:rsidRPr="000A6BDD">
        <w:t>ПРАВИТЕЛЬСТВО РОССИЙСКОЙ ФЕДЕРАЦИИ</w:t>
      </w:r>
    </w:p>
    <w:p w:rsidR="00FB79FE" w:rsidRPr="000A6BDD" w:rsidRDefault="00FB79FE">
      <w:pPr>
        <w:pStyle w:val="ConsPlusTitle"/>
        <w:jc w:val="center"/>
      </w:pPr>
    </w:p>
    <w:p w:rsidR="00FB79FE" w:rsidRPr="000A6BDD" w:rsidRDefault="00FB79FE">
      <w:pPr>
        <w:pStyle w:val="ConsPlusTitle"/>
        <w:jc w:val="center"/>
      </w:pPr>
      <w:r w:rsidRPr="000A6BDD">
        <w:t>ПОСТАНОВЛЕНИЕ</w:t>
      </w:r>
    </w:p>
    <w:p w:rsidR="00FB79FE" w:rsidRPr="000A6BDD" w:rsidRDefault="00FB79FE">
      <w:pPr>
        <w:pStyle w:val="ConsPlusTitle"/>
        <w:jc w:val="center"/>
      </w:pPr>
      <w:r w:rsidRPr="000A6BDD">
        <w:t>от 1 декабря 2012 г. N 1240</w:t>
      </w:r>
    </w:p>
    <w:p w:rsidR="00FB79FE" w:rsidRPr="000A6BDD" w:rsidRDefault="00FB79FE">
      <w:pPr>
        <w:pStyle w:val="ConsPlusTitle"/>
        <w:jc w:val="center"/>
      </w:pPr>
    </w:p>
    <w:p w:rsidR="00FB79FE" w:rsidRPr="000A6BDD" w:rsidRDefault="00FB79FE">
      <w:pPr>
        <w:pStyle w:val="ConsPlusTitle"/>
        <w:jc w:val="center"/>
      </w:pPr>
      <w:r w:rsidRPr="000A6BDD">
        <w:t>О ПОРЯДКЕ И РАЗМЕРЕ ВОЗМЕЩЕНИЯ</w:t>
      </w:r>
    </w:p>
    <w:p w:rsidR="00FB79FE" w:rsidRPr="000A6BDD" w:rsidRDefault="00FB79FE">
      <w:pPr>
        <w:pStyle w:val="ConsPlusTitle"/>
        <w:jc w:val="center"/>
      </w:pPr>
      <w:r w:rsidRPr="000A6BDD">
        <w:t>ПРОЦЕССУАЛЬНЫХ ИЗДЕРЖЕК, СВЯЗАННЫХ С ПРОИЗВОДСТВОМ</w:t>
      </w:r>
    </w:p>
    <w:p w:rsidR="00FB79FE" w:rsidRPr="000A6BDD" w:rsidRDefault="00FB79FE">
      <w:pPr>
        <w:pStyle w:val="ConsPlusTitle"/>
        <w:jc w:val="center"/>
      </w:pPr>
      <w:r w:rsidRPr="000A6BDD">
        <w:t>ПО УГОЛОВНОМУ ДЕЛУ, ИЗДЕРЖЕК В СВЯЗИ С РАССМОТРЕНИЕМ</w:t>
      </w:r>
    </w:p>
    <w:p w:rsidR="00FB79FE" w:rsidRPr="000A6BDD" w:rsidRDefault="00FB79FE">
      <w:pPr>
        <w:pStyle w:val="ConsPlusTitle"/>
        <w:jc w:val="center"/>
      </w:pPr>
      <w:r w:rsidRPr="000A6BDD">
        <w:t>ГРАЖДАНСКОГО ДЕЛА, АДМИНИСТРАТИВНОГО ДЕЛА, А ТАКЖЕ РАСХОДОВ</w:t>
      </w:r>
    </w:p>
    <w:p w:rsidR="00FB79FE" w:rsidRPr="000A6BDD" w:rsidRDefault="00FB79FE">
      <w:pPr>
        <w:pStyle w:val="ConsPlusTitle"/>
        <w:jc w:val="center"/>
      </w:pPr>
      <w:r w:rsidRPr="000A6BDD">
        <w:t>В СВЯЗИ С ВЫПОЛНЕНИЕМ ТРЕБОВАНИЙ КОНСТИТУЦИОННОГО СУДА</w:t>
      </w:r>
    </w:p>
    <w:p w:rsidR="00FB79FE" w:rsidRPr="000A6BDD" w:rsidRDefault="00FB79FE">
      <w:pPr>
        <w:pStyle w:val="ConsPlusTitle"/>
        <w:jc w:val="center"/>
      </w:pPr>
      <w:r w:rsidRPr="000A6BDD">
        <w:t>РОССИЙСКОЙ ФЕДЕРАЦИИ И О ПРИЗНАНИИ УТРАТИВШИМИ СИЛУ</w:t>
      </w:r>
    </w:p>
    <w:p w:rsidR="00FB79FE" w:rsidRPr="000A6BDD" w:rsidRDefault="00FB79FE">
      <w:pPr>
        <w:pStyle w:val="ConsPlusTitle"/>
        <w:jc w:val="center"/>
      </w:pPr>
      <w:r w:rsidRPr="000A6BDD">
        <w:t>НЕКОТОРЫХ АКТОВ СОВЕТА МИНИСТРОВ РСФСР И ПРАВИТЕЛЬСТВА</w:t>
      </w:r>
    </w:p>
    <w:p w:rsidR="00FB79FE" w:rsidRPr="000A6BDD" w:rsidRDefault="00FB79FE">
      <w:pPr>
        <w:pStyle w:val="ConsPlusTitle"/>
        <w:jc w:val="center"/>
      </w:pPr>
      <w:r w:rsidRPr="000A6BDD">
        <w:t>РОССИЙСКОЙ ФЕДЕРАЦИИ</w:t>
      </w:r>
    </w:p>
    <w:p w:rsidR="00FB79FE" w:rsidRPr="000A6BDD" w:rsidRDefault="00FB79FE">
      <w:pPr>
        <w:pStyle w:val="ConsPlusNormal"/>
        <w:jc w:val="center"/>
      </w:pPr>
    </w:p>
    <w:p w:rsidR="00FB79FE" w:rsidRPr="000A6BDD" w:rsidRDefault="00FB79FE">
      <w:pPr>
        <w:pStyle w:val="ConsPlusNormal"/>
        <w:jc w:val="center"/>
      </w:pPr>
      <w:r w:rsidRPr="000A6BDD">
        <w:t>Список изменяющих документов</w:t>
      </w:r>
    </w:p>
    <w:p w:rsidR="00FB79FE" w:rsidRPr="000A6BDD" w:rsidRDefault="00FB79FE">
      <w:pPr>
        <w:pStyle w:val="ConsPlusNormal"/>
        <w:jc w:val="center"/>
      </w:pPr>
      <w:r w:rsidRPr="000A6BDD">
        <w:t xml:space="preserve">(в ред. Постановлений Правительства РФ от 14.05.2013 </w:t>
      </w:r>
      <w:hyperlink r:id="rId4" w:history="1">
        <w:r w:rsidRPr="000A6BDD">
          <w:t>N 411</w:t>
        </w:r>
      </w:hyperlink>
      <w:r w:rsidRPr="000A6BDD">
        <w:t>,</w:t>
      </w:r>
    </w:p>
    <w:p w:rsidR="00FB79FE" w:rsidRPr="000A6BDD" w:rsidRDefault="00FB79FE">
      <w:pPr>
        <w:pStyle w:val="ConsPlusNormal"/>
        <w:jc w:val="center"/>
      </w:pPr>
      <w:r w:rsidRPr="000A6BDD">
        <w:t xml:space="preserve">от 23.12.2014 </w:t>
      </w:r>
      <w:hyperlink r:id="rId5" w:history="1">
        <w:r w:rsidRPr="000A6BDD">
          <w:t>N 1462</w:t>
        </w:r>
      </w:hyperlink>
      <w:r w:rsidRPr="000A6BDD">
        <w:t xml:space="preserve">, от 19.08.2015 </w:t>
      </w:r>
      <w:hyperlink r:id="rId6" w:history="1">
        <w:r w:rsidRPr="000A6BDD">
          <w:t>N 862</w:t>
        </w:r>
      </w:hyperlink>
      <w:r w:rsidRPr="000A6BDD">
        <w:t>,</w:t>
      </w:r>
    </w:p>
    <w:p w:rsidR="00FB79FE" w:rsidRPr="000A6BDD" w:rsidRDefault="00FB79FE">
      <w:pPr>
        <w:pStyle w:val="ConsPlusNormal"/>
        <w:jc w:val="center"/>
      </w:pPr>
      <w:r w:rsidRPr="000A6BDD">
        <w:t xml:space="preserve">от 20.10.2015 </w:t>
      </w:r>
      <w:hyperlink r:id="rId7" w:history="1">
        <w:r w:rsidRPr="000A6BDD">
          <w:t>N 1119</w:t>
        </w:r>
      </w:hyperlink>
      <w:r w:rsidRPr="000A6BDD">
        <w:t xml:space="preserve">, от 04.02.2016 </w:t>
      </w:r>
      <w:hyperlink r:id="rId8" w:history="1">
        <w:r w:rsidRPr="000A6BDD">
          <w:t>N 64</w:t>
        </w:r>
      </w:hyperlink>
      <w:r w:rsidRPr="000A6BDD">
        <w:t>,</w:t>
      </w:r>
    </w:p>
    <w:p w:rsidR="00FB79FE" w:rsidRPr="000A6BDD" w:rsidRDefault="00FB79FE">
      <w:pPr>
        <w:pStyle w:val="ConsPlusNormal"/>
        <w:jc w:val="center"/>
      </w:pPr>
      <w:r w:rsidRPr="000A6BDD">
        <w:t xml:space="preserve">от 07.03.2016 </w:t>
      </w:r>
      <w:hyperlink r:id="rId9" w:history="1">
        <w:r w:rsidRPr="000A6BDD">
          <w:t>N 171</w:t>
        </w:r>
      </w:hyperlink>
      <w:r w:rsidRPr="000A6BDD">
        <w:t xml:space="preserve">, от 01.12.2016 </w:t>
      </w:r>
      <w:hyperlink r:id="rId10" w:history="1">
        <w:r w:rsidRPr="000A6BDD">
          <w:t>N 1277</w:t>
        </w:r>
      </w:hyperlink>
      <w:r w:rsidRPr="000A6BDD">
        <w:t>,</w:t>
      </w:r>
    </w:p>
    <w:p w:rsidR="00FB79FE" w:rsidRPr="000A6BDD" w:rsidRDefault="00FB79FE">
      <w:pPr>
        <w:pStyle w:val="ConsPlusNormal"/>
        <w:jc w:val="center"/>
      </w:pPr>
      <w:r w:rsidRPr="000A6BDD">
        <w:t xml:space="preserve">с </w:t>
      </w:r>
      <w:proofErr w:type="spellStart"/>
      <w:r w:rsidRPr="000A6BDD">
        <w:t>изм</w:t>
      </w:r>
      <w:proofErr w:type="spellEnd"/>
      <w:r w:rsidRPr="000A6BDD">
        <w:t>., внесенными Постановлениями Правительства РФ</w:t>
      </w:r>
    </w:p>
    <w:p w:rsidR="00FB79FE" w:rsidRPr="000A6BDD" w:rsidRDefault="00FB79FE">
      <w:pPr>
        <w:pStyle w:val="ConsPlusNormal"/>
        <w:jc w:val="center"/>
      </w:pPr>
      <w:r w:rsidRPr="000A6BDD">
        <w:t xml:space="preserve">от 21.09.2015 </w:t>
      </w:r>
      <w:hyperlink r:id="rId11" w:history="1">
        <w:r w:rsidRPr="000A6BDD">
          <w:t>N 997</w:t>
        </w:r>
      </w:hyperlink>
      <w:r w:rsidRPr="000A6BDD">
        <w:t xml:space="preserve">, от 13.04.2016 </w:t>
      </w:r>
      <w:hyperlink r:id="rId12" w:history="1">
        <w:r w:rsidRPr="000A6BDD">
          <w:t>N 296</w:t>
        </w:r>
      </w:hyperlink>
      <w:r w:rsidRPr="000A6BDD">
        <w:t>,</w:t>
      </w:r>
    </w:p>
    <w:p w:rsidR="00FB79FE" w:rsidRPr="000A6BDD" w:rsidRDefault="00FB79FE">
      <w:pPr>
        <w:pStyle w:val="ConsPlusNormal"/>
        <w:jc w:val="center"/>
      </w:pPr>
      <w:r w:rsidRPr="000A6BDD">
        <w:t xml:space="preserve">от 10.07.2017 </w:t>
      </w:r>
      <w:hyperlink r:id="rId13" w:history="1">
        <w:r w:rsidRPr="000A6BDD">
          <w:t>N 815</w:t>
        </w:r>
      </w:hyperlink>
      <w:r w:rsidRPr="000A6BDD">
        <w:t>)</w:t>
      </w:r>
    </w:p>
    <w:p w:rsidR="00FB79FE" w:rsidRPr="000A6BDD" w:rsidRDefault="00FB79FE">
      <w:pPr>
        <w:pStyle w:val="ConsPlusNormal"/>
        <w:ind w:firstLine="540"/>
        <w:jc w:val="both"/>
      </w:pPr>
    </w:p>
    <w:p w:rsidR="00FB79FE" w:rsidRPr="000A6BDD" w:rsidRDefault="00FB79FE">
      <w:pPr>
        <w:pStyle w:val="ConsPlusNormal"/>
        <w:ind w:firstLine="540"/>
        <w:jc w:val="both"/>
      </w:pPr>
      <w:r w:rsidRPr="000A6BDD">
        <w:t xml:space="preserve">В соответствии с </w:t>
      </w:r>
      <w:hyperlink r:id="rId14" w:history="1">
        <w:r w:rsidRPr="000A6BDD">
          <w:t>частью четвертой статьи 131</w:t>
        </w:r>
      </w:hyperlink>
      <w:r w:rsidRPr="000A6BDD">
        <w:t xml:space="preserve"> Уголовно-процессуального кодекса Российской Федерации, </w:t>
      </w:r>
      <w:hyperlink r:id="rId15" w:history="1">
        <w:r w:rsidRPr="000A6BDD">
          <w:t>частью четвертой статьи 96</w:t>
        </w:r>
      </w:hyperlink>
      <w:r w:rsidRPr="000A6BDD">
        <w:t xml:space="preserve">, </w:t>
      </w:r>
      <w:hyperlink r:id="rId16" w:history="1">
        <w:r w:rsidRPr="000A6BDD">
          <w:t>частью второй статьи 97</w:t>
        </w:r>
      </w:hyperlink>
      <w:r w:rsidRPr="000A6BDD">
        <w:t xml:space="preserve">, </w:t>
      </w:r>
      <w:hyperlink r:id="rId17" w:history="1">
        <w:r w:rsidRPr="000A6BDD">
          <w:t>частью пятой статьи 103</w:t>
        </w:r>
      </w:hyperlink>
      <w:r w:rsidRPr="000A6BDD">
        <w:t xml:space="preserve"> Гражданского процессуального кодекса Российской Федерации, </w:t>
      </w:r>
      <w:hyperlink r:id="rId18" w:history="1">
        <w:r w:rsidRPr="000A6BDD">
          <w:t>частью четвертой статьи 109</w:t>
        </w:r>
      </w:hyperlink>
      <w:r w:rsidRPr="000A6BDD">
        <w:t xml:space="preserve">, </w:t>
      </w:r>
      <w:hyperlink r:id="rId19" w:history="1">
        <w:r w:rsidRPr="000A6BDD">
          <w:t>частью второй статьи 110</w:t>
        </w:r>
      </w:hyperlink>
      <w:r w:rsidRPr="000A6BDD">
        <w:t xml:space="preserve">, </w:t>
      </w:r>
      <w:hyperlink r:id="rId20" w:history="1">
        <w:r w:rsidRPr="000A6BDD">
          <w:t>частью четвертой статьи 114</w:t>
        </w:r>
      </w:hyperlink>
      <w:r w:rsidRPr="000A6BDD">
        <w:t xml:space="preserve"> Кодекса административного судопроизводства Российской Федерации и </w:t>
      </w:r>
      <w:hyperlink r:id="rId21" w:history="1">
        <w:r w:rsidRPr="000A6BDD">
          <w:t>статьей 50</w:t>
        </w:r>
      </w:hyperlink>
      <w:r w:rsidRPr="000A6BDD">
        <w:t xml:space="preserve"> Федерального конституционного закона "О Конституционном Суде Российской Федерации" Правительство Российской Федерации постановляет:</w:t>
      </w:r>
    </w:p>
    <w:p w:rsidR="00FB79FE" w:rsidRPr="000A6BDD" w:rsidRDefault="00FB79FE">
      <w:pPr>
        <w:pStyle w:val="ConsPlusNormal"/>
        <w:jc w:val="both"/>
      </w:pPr>
      <w:r w:rsidRPr="000A6BDD">
        <w:t xml:space="preserve">(в ред. </w:t>
      </w:r>
      <w:hyperlink r:id="rId22"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1. Утвердить прилагаемое </w:t>
      </w:r>
      <w:hyperlink w:anchor="P54" w:history="1">
        <w:r w:rsidRPr="000A6BDD">
          <w:t>Положение</w:t>
        </w:r>
      </w:hyperlink>
      <w:r w:rsidRPr="000A6BDD">
        <w:t xml:space="preserve">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w:t>
      </w:r>
    </w:p>
    <w:p w:rsidR="00FB79FE" w:rsidRPr="000A6BDD" w:rsidRDefault="00FB79FE">
      <w:pPr>
        <w:pStyle w:val="ConsPlusNormal"/>
        <w:jc w:val="both"/>
      </w:pPr>
      <w:r w:rsidRPr="000A6BDD">
        <w:t xml:space="preserve">(в ред. </w:t>
      </w:r>
      <w:hyperlink r:id="rId23" w:history="1">
        <w:r w:rsidRPr="000A6BDD">
          <w:t>Постановления</w:t>
        </w:r>
      </w:hyperlink>
      <w:r w:rsidRPr="000A6BDD">
        <w:t xml:space="preserve"> Правительства РФ от 19.08.2015 N 862)</w:t>
      </w:r>
    </w:p>
    <w:p w:rsidR="00FB79FE" w:rsidRPr="000A6BDD" w:rsidRDefault="00FB79FE">
      <w:pPr>
        <w:pStyle w:val="ConsPlusNormal"/>
        <w:pBdr>
          <w:top w:val="single" w:sz="6" w:space="0" w:color="auto"/>
        </w:pBdr>
        <w:spacing w:before="100" w:after="100"/>
        <w:jc w:val="both"/>
        <w:rPr>
          <w:sz w:val="2"/>
          <w:szCs w:val="2"/>
        </w:rPr>
      </w:pPr>
    </w:p>
    <w:p w:rsidR="00FB79FE" w:rsidRPr="000A6BDD" w:rsidRDefault="00FB79FE">
      <w:pPr>
        <w:pStyle w:val="ConsPlusNormal"/>
        <w:ind w:firstLine="540"/>
        <w:jc w:val="both"/>
      </w:pPr>
      <w:proofErr w:type="spellStart"/>
      <w:r w:rsidRPr="000A6BDD">
        <w:t>КонсультантПлюс</w:t>
      </w:r>
      <w:proofErr w:type="spellEnd"/>
      <w:r w:rsidRPr="000A6BDD">
        <w:t>: примечание.</w:t>
      </w:r>
    </w:p>
    <w:p w:rsidR="00FB79FE" w:rsidRPr="000A6BDD" w:rsidRDefault="00FB79FE">
      <w:pPr>
        <w:pStyle w:val="ConsPlusNormal"/>
        <w:ind w:firstLine="540"/>
        <w:jc w:val="both"/>
      </w:pPr>
      <w:r w:rsidRPr="000A6BDD">
        <w:t>Действие пункта 2 приостановлено:</w:t>
      </w:r>
    </w:p>
    <w:p w:rsidR="00FB79FE" w:rsidRPr="000A6BDD" w:rsidRDefault="00FB79FE">
      <w:pPr>
        <w:pStyle w:val="ConsPlusNormal"/>
        <w:ind w:firstLine="540"/>
        <w:jc w:val="both"/>
      </w:pPr>
      <w:r w:rsidRPr="000A6BDD">
        <w:t xml:space="preserve">- до 1 января 2018 года </w:t>
      </w:r>
      <w:hyperlink r:id="rId24" w:history="1">
        <w:r w:rsidRPr="000A6BDD">
          <w:t>Постановлением</w:t>
        </w:r>
      </w:hyperlink>
      <w:r w:rsidRPr="000A6BDD">
        <w:t xml:space="preserve"> Правительства РФ от 10.07.2017 N 815;</w:t>
      </w:r>
    </w:p>
    <w:p w:rsidR="00FB79FE" w:rsidRPr="000A6BDD" w:rsidRDefault="00FB79FE">
      <w:pPr>
        <w:pStyle w:val="ConsPlusNormal"/>
        <w:ind w:firstLine="540"/>
        <w:jc w:val="both"/>
      </w:pPr>
      <w:r w:rsidRPr="000A6BDD">
        <w:t xml:space="preserve">- до 1 января 2017 года </w:t>
      </w:r>
      <w:hyperlink r:id="rId25" w:history="1">
        <w:r w:rsidRPr="000A6BDD">
          <w:t>Постановлением</w:t>
        </w:r>
      </w:hyperlink>
      <w:r w:rsidRPr="000A6BDD">
        <w:t xml:space="preserve"> Правительства РФ от 13.04.2016 N 296.</w:t>
      </w:r>
    </w:p>
    <w:p w:rsidR="00FB79FE" w:rsidRPr="000A6BDD" w:rsidRDefault="00FB79FE">
      <w:pPr>
        <w:pStyle w:val="ConsPlusNormal"/>
        <w:pBdr>
          <w:top w:val="single" w:sz="6" w:space="0" w:color="auto"/>
        </w:pBdr>
        <w:spacing w:before="100" w:after="100"/>
        <w:jc w:val="both"/>
        <w:rPr>
          <w:sz w:val="2"/>
          <w:szCs w:val="2"/>
        </w:rPr>
      </w:pPr>
    </w:p>
    <w:p w:rsidR="00FB79FE" w:rsidRPr="000A6BDD" w:rsidRDefault="00FB79FE">
      <w:pPr>
        <w:pStyle w:val="ConsPlusNormal"/>
        <w:ind w:firstLine="540"/>
        <w:jc w:val="both"/>
      </w:pPr>
      <w:bookmarkStart w:id="0" w:name="P34"/>
      <w:bookmarkEnd w:id="0"/>
      <w:r w:rsidRPr="000A6BDD">
        <w:t>2. Установить, что увеличение (индексация) размера возмещения процессуальных издержек, связанных с производством по уголовному делу, издержек в связи с рассмотрением гражданского или административного дела, а также расходов в связи с выполнением требований Конституционного Суда Российской Федерации производится ежегодно с учетом уровня инфляции (потребительских цен) в соответствии с федеральным законом о федеральном бюджете на соответствующий финансовый год и плановый период в срок, определяемый Правительством Российской Федерации.</w:t>
      </w:r>
    </w:p>
    <w:p w:rsidR="00FB79FE" w:rsidRPr="000A6BDD" w:rsidRDefault="00FB79FE">
      <w:pPr>
        <w:pStyle w:val="ConsPlusNormal"/>
        <w:jc w:val="both"/>
      </w:pPr>
      <w:r w:rsidRPr="000A6BDD">
        <w:t xml:space="preserve">(п. 2 в ред. </w:t>
      </w:r>
      <w:hyperlink r:id="rId26"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3. Министерству труда и социальной защиты Российской Федерации с участием других заинтересованных федеральных органов исполнительной власти вносить предложения об </w:t>
      </w:r>
      <w:r w:rsidRPr="000A6BDD">
        <w:lastRenderedPageBreak/>
        <w:t xml:space="preserve">увеличении (индексации) размера возмещения издержек и расходов, предусмотренных </w:t>
      </w:r>
      <w:hyperlink w:anchor="P34" w:history="1">
        <w:r w:rsidRPr="000A6BDD">
          <w:t>пунктом 2</w:t>
        </w:r>
      </w:hyperlink>
      <w:r w:rsidRPr="000A6BDD">
        <w:t xml:space="preserve"> настоящего постановления, в качестве компенсации не имеющим постоянной заработной платы потерпевшему, свидетелю, их законным представителям, а также понятым за отвлечение их от обычных занятий.</w:t>
      </w:r>
    </w:p>
    <w:p w:rsidR="00FB79FE" w:rsidRPr="000A6BDD" w:rsidRDefault="00FB79FE">
      <w:pPr>
        <w:pStyle w:val="ConsPlusNormal"/>
        <w:spacing w:before="220"/>
        <w:ind w:firstLine="540"/>
        <w:jc w:val="both"/>
      </w:pPr>
      <w:r w:rsidRPr="000A6BDD">
        <w:t>4.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федеральном бюджете на соответствующий финансовый год на содержание судов и государственных органов, наделенных полномочиями по производству дознания и предварительного следствия.</w:t>
      </w:r>
    </w:p>
    <w:p w:rsidR="00FB79FE" w:rsidRPr="000A6BDD" w:rsidRDefault="00FB79FE">
      <w:pPr>
        <w:pStyle w:val="ConsPlusNormal"/>
        <w:spacing w:before="220"/>
        <w:ind w:firstLine="540"/>
        <w:jc w:val="both"/>
      </w:pPr>
      <w:r w:rsidRPr="000A6BDD">
        <w:t xml:space="preserve">5. Признать утратившими силу акты Совета Министров РСФСР и Правительства Российской Федерации по перечню согласно </w:t>
      </w:r>
      <w:hyperlink w:anchor="P226" w:history="1">
        <w:r w:rsidRPr="000A6BDD">
          <w:t>приложению</w:t>
        </w:r>
      </w:hyperlink>
      <w:r w:rsidRPr="000A6BDD">
        <w:t>.</w:t>
      </w:r>
    </w:p>
    <w:p w:rsidR="00FB79FE" w:rsidRPr="000A6BDD" w:rsidRDefault="00FB79FE">
      <w:pPr>
        <w:pStyle w:val="ConsPlusNormal"/>
        <w:spacing w:before="220"/>
        <w:ind w:firstLine="540"/>
        <w:jc w:val="both"/>
      </w:pPr>
      <w:r w:rsidRPr="000A6BDD">
        <w:t>6. Настоящее постановление вступает в силу с 1 января 2013 г.</w:t>
      </w:r>
    </w:p>
    <w:p w:rsidR="00FB79FE" w:rsidRPr="000A6BDD" w:rsidRDefault="00FB79FE">
      <w:pPr>
        <w:pStyle w:val="ConsPlusNormal"/>
        <w:ind w:firstLine="540"/>
        <w:jc w:val="both"/>
      </w:pPr>
    </w:p>
    <w:p w:rsidR="00FB79FE" w:rsidRPr="000A6BDD" w:rsidRDefault="00FB79FE">
      <w:pPr>
        <w:pStyle w:val="ConsPlusNormal"/>
        <w:jc w:val="right"/>
      </w:pPr>
      <w:r w:rsidRPr="000A6BDD">
        <w:t>Председатель Правительства</w:t>
      </w:r>
    </w:p>
    <w:p w:rsidR="00FB79FE" w:rsidRPr="000A6BDD" w:rsidRDefault="00FB79FE">
      <w:pPr>
        <w:pStyle w:val="ConsPlusNormal"/>
        <w:jc w:val="right"/>
      </w:pPr>
      <w:r w:rsidRPr="000A6BDD">
        <w:t>Российской Федерации</w:t>
      </w:r>
    </w:p>
    <w:p w:rsidR="00FB79FE" w:rsidRPr="000A6BDD" w:rsidRDefault="00FB79FE">
      <w:pPr>
        <w:pStyle w:val="ConsPlusNormal"/>
        <w:jc w:val="right"/>
      </w:pPr>
      <w:r w:rsidRPr="000A6BDD">
        <w:t>Д.МЕДВЕДЕВ</w:t>
      </w:r>
    </w:p>
    <w:p w:rsidR="00FB79FE" w:rsidRPr="000A6BDD" w:rsidRDefault="00FB79FE">
      <w:pPr>
        <w:pStyle w:val="ConsPlusNormal"/>
        <w:jc w:val="right"/>
      </w:pPr>
    </w:p>
    <w:p w:rsidR="00FB79FE" w:rsidRPr="000A6BDD" w:rsidRDefault="00FB79FE">
      <w:pPr>
        <w:pStyle w:val="ConsPlusNormal"/>
        <w:jc w:val="right"/>
      </w:pPr>
    </w:p>
    <w:p w:rsidR="00FB79FE" w:rsidRPr="000A6BDD" w:rsidRDefault="00FB79FE">
      <w:pPr>
        <w:pStyle w:val="ConsPlusNormal"/>
        <w:jc w:val="right"/>
      </w:pPr>
    </w:p>
    <w:p w:rsidR="00FB79FE" w:rsidRPr="000A6BDD" w:rsidRDefault="00FB79FE">
      <w:pPr>
        <w:pStyle w:val="ConsPlusNormal"/>
        <w:jc w:val="right"/>
      </w:pPr>
    </w:p>
    <w:p w:rsidR="00FB79FE" w:rsidRPr="000A6BDD" w:rsidRDefault="00FB79FE">
      <w:pPr>
        <w:pStyle w:val="ConsPlusNormal"/>
        <w:jc w:val="right"/>
      </w:pPr>
    </w:p>
    <w:p w:rsidR="00FB79FE" w:rsidRPr="000A6BDD" w:rsidRDefault="00FB79FE">
      <w:pPr>
        <w:pStyle w:val="ConsPlusNormal"/>
        <w:jc w:val="right"/>
        <w:outlineLvl w:val="0"/>
      </w:pPr>
      <w:r w:rsidRPr="000A6BDD">
        <w:t>Утверждено</w:t>
      </w:r>
    </w:p>
    <w:p w:rsidR="00FB79FE" w:rsidRPr="000A6BDD" w:rsidRDefault="00FB79FE">
      <w:pPr>
        <w:pStyle w:val="ConsPlusNormal"/>
        <w:jc w:val="right"/>
      </w:pPr>
      <w:r w:rsidRPr="000A6BDD">
        <w:t>постановлением Правительства</w:t>
      </w:r>
    </w:p>
    <w:p w:rsidR="00FB79FE" w:rsidRPr="000A6BDD" w:rsidRDefault="00FB79FE">
      <w:pPr>
        <w:pStyle w:val="ConsPlusNormal"/>
        <w:jc w:val="right"/>
      </w:pPr>
      <w:r w:rsidRPr="000A6BDD">
        <w:t>Российской Федерации</w:t>
      </w:r>
    </w:p>
    <w:p w:rsidR="00FB79FE" w:rsidRPr="000A6BDD" w:rsidRDefault="00FB79FE">
      <w:pPr>
        <w:pStyle w:val="ConsPlusNormal"/>
        <w:jc w:val="right"/>
      </w:pPr>
      <w:r w:rsidRPr="000A6BDD">
        <w:t>от 1 декабря 2012 г. N 1240</w:t>
      </w:r>
    </w:p>
    <w:p w:rsidR="00FB79FE" w:rsidRPr="000A6BDD" w:rsidRDefault="00FB79FE">
      <w:pPr>
        <w:pStyle w:val="ConsPlusNormal"/>
        <w:ind w:firstLine="540"/>
        <w:jc w:val="both"/>
      </w:pPr>
    </w:p>
    <w:p w:rsidR="00FB79FE" w:rsidRPr="000A6BDD" w:rsidRDefault="00FB79FE">
      <w:pPr>
        <w:pStyle w:val="ConsPlusTitle"/>
        <w:jc w:val="center"/>
      </w:pPr>
      <w:bookmarkStart w:id="1" w:name="P54"/>
      <w:bookmarkEnd w:id="1"/>
      <w:r w:rsidRPr="000A6BDD">
        <w:t>ПОЛОЖЕНИЕ</w:t>
      </w:r>
    </w:p>
    <w:p w:rsidR="00FB79FE" w:rsidRPr="000A6BDD" w:rsidRDefault="00FB79FE">
      <w:pPr>
        <w:pStyle w:val="ConsPlusTitle"/>
        <w:jc w:val="center"/>
      </w:pPr>
      <w:r w:rsidRPr="000A6BDD">
        <w:t>О ВОЗМЕЩЕНИИ ПРОЦЕССУАЛЬНЫХ ИЗДЕРЖЕК, СВЯЗАННЫХ</w:t>
      </w:r>
    </w:p>
    <w:p w:rsidR="00FB79FE" w:rsidRPr="000A6BDD" w:rsidRDefault="00FB79FE">
      <w:pPr>
        <w:pStyle w:val="ConsPlusTitle"/>
        <w:jc w:val="center"/>
      </w:pPr>
      <w:r w:rsidRPr="000A6BDD">
        <w:t>С ПРОИЗВОДСТВОМ ПО УГОЛОВНОМУ ДЕЛУ, ИЗДЕРЖЕК В СВЯЗИ</w:t>
      </w:r>
    </w:p>
    <w:p w:rsidR="00FB79FE" w:rsidRPr="000A6BDD" w:rsidRDefault="00FB79FE">
      <w:pPr>
        <w:pStyle w:val="ConsPlusTitle"/>
        <w:jc w:val="center"/>
      </w:pPr>
      <w:r w:rsidRPr="000A6BDD">
        <w:t>С РАССМОТРЕНИЕМ ГРАЖДАНСКОГО ДЕЛА, АДМИНИСТРАТИВНОГО ДЕЛА,</w:t>
      </w:r>
    </w:p>
    <w:p w:rsidR="00FB79FE" w:rsidRPr="000A6BDD" w:rsidRDefault="00FB79FE">
      <w:pPr>
        <w:pStyle w:val="ConsPlusTitle"/>
        <w:jc w:val="center"/>
      </w:pPr>
      <w:r w:rsidRPr="000A6BDD">
        <w:t>А ТАКЖЕ РАСХОДОВ В СВЯЗИ С ВЫПОЛНЕНИЕМ ТРЕБОВАНИЙ</w:t>
      </w:r>
    </w:p>
    <w:p w:rsidR="00FB79FE" w:rsidRPr="000A6BDD" w:rsidRDefault="00FB79FE">
      <w:pPr>
        <w:pStyle w:val="ConsPlusTitle"/>
        <w:jc w:val="center"/>
      </w:pPr>
      <w:r w:rsidRPr="000A6BDD">
        <w:t>КОНСТИТУЦИОННОГО СУДА РОССИЙСКОЙ ФЕДЕРАЦИИ</w:t>
      </w:r>
    </w:p>
    <w:p w:rsidR="00FB79FE" w:rsidRPr="000A6BDD" w:rsidRDefault="00FB79FE">
      <w:pPr>
        <w:pStyle w:val="ConsPlusNormal"/>
        <w:jc w:val="center"/>
      </w:pPr>
    </w:p>
    <w:p w:rsidR="00FB79FE" w:rsidRPr="000A6BDD" w:rsidRDefault="00FB79FE">
      <w:pPr>
        <w:pStyle w:val="ConsPlusNormal"/>
        <w:jc w:val="center"/>
      </w:pPr>
      <w:r w:rsidRPr="000A6BDD">
        <w:t>Список изменяющих документов</w:t>
      </w:r>
    </w:p>
    <w:p w:rsidR="00FB79FE" w:rsidRPr="000A6BDD" w:rsidRDefault="00FB79FE">
      <w:pPr>
        <w:pStyle w:val="ConsPlusNormal"/>
        <w:jc w:val="center"/>
      </w:pPr>
      <w:r w:rsidRPr="000A6BDD">
        <w:t xml:space="preserve">(в ред. Постановлений Правительства РФ от 14.05.2013 </w:t>
      </w:r>
      <w:hyperlink r:id="rId27" w:history="1">
        <w:r w:rsidRPr="000A6BDD">
          <w:t>N 411</w:t>
        </w:r>
      </w:hyperlink>
      <w:r w:rsidRPr="000A6BDD">
        <w:t>,</w:t>
      </w:r>
    </w:p>
    <w:p w:rsidR="00FB79FE" w:rsidRPr="000A6BDD" w:rsidRDefault="00FB79FE">
      <w:pPr>
        <w:pStyle w:val="ConsPlusNormal"/>
        <w:jc w:val="center"/>
      </w:pPr>
      <w:r w:rsidRPr="000A6BDD">
        <w:t xml:space="preserve">от 23.12.2014 </w:t>
      </w:r>
      <w:hyperlink r:id="rId28" w:history="1">
        <w:r w:rsidRPr="000A6BDD">
          <w:t>N 1462</w:t>
        </w:r>
      </w:hyperlink>
      <w:r w:rsidRPr="000A6BDD">
        <w:t xml:space="preserve">, от 19.08.2015 </w:t>
      </w:r>
      <w:hyperlink r:id="rId29" w:history="1">
        <w:r w:rsidRPr="000A6BDD">
          <w:t>N 862</w:t>
        </w:r>
      </w:hyperlink>
      <w:r w:rsidRPr="000A6BDD">
        <w:t>,</w:t>
      </w:r>
    </w:p>
    <w:p w:rsidR="00FB79FE" w:rsidRPr="000A6BDD" w:rsidRDefault="00FB79FE">
      <w:pPr>
        <w:pStyle w:val="ConsPlusNormal"/>
        <w:jc w:val="center"/>
      </w:pPr>
      <w:r w:rsidRPr="000A6BDD">
        <w:t xml:space="preserve">от 20.10.2015 </w:t>
      </w:r>
      <w:hyperlink r:id="rId30" w:history="1">
        <w:r w:rsidRPr="000A6BDD">
          <w:t>N 1119</w:t>
        </w:r>
      </w:hyperlink>
      <w:r w:rsidRPr="000A6BDD">
        <w:t xml:space="preserve">, от 04.02.2016 </w:t>
      </w:r>
      <w:hyperlink r:id="rId31" w:history="1">
        <w:r w:rsidRPr="000A6BDD">
          <w:t>N 64</w:t>
        </w:r>
      </w:hyperlink>
      <w:r w:rsidRPr="000A6BDD">
        <w:t>,</w:t>
      </w:r>
    </w:p>
    <w:p w:rsidR="00FB79FE" w:rsidRPr="000A6BDD" w:rsidRDefault="00FB79FE">
      <w:pPr>
        <w:pStyle w:val="ConsPlusNormal"/>
        <w:jc w:val="center"/>
      </w:pPr>
      <w:r w:rsidRPr="000A6BDD">
        <w:t xml:space="preserve">от 07.03.2016 </w:t>
      </w:r>
      <w:hyperlink r:id="rId32" w:history="1">
        <w:r w:rsidRPr="000A6BDD">
          <w:t>N 171</w:t>
        </w:r>
      </w:hyperlink>
      <w:r w:rsidRPr="000A6BDD">
        <w:t xml:space="preserve">, от 01.12.2016 </w:t>
      </w:r>
      <w:hyperlink r:id="rId33" w:history="1">
        <w:r w:rsidRPr="000A6BDD">
          <w:t>N 1277</w:t>
        </w:r>
      </w:hyperlink>
      <w:r w:rsidRPr="000A6BDD">
        <w:t>)</w:t>
      </w:r>
    </w:p>
    <w:p w:rsidR="00FB79FE" w:rsidRPr="000A6BDD" w:rsidRDefault="00FB79FE">
      <w:pPr>
        <w:pStyle w:val="ConsPlusNormal"/>
        <w:ind w:firstLine="540"/>
        <w:jc w:val="both"/>
      </w:pPr>
    </w:p>
    <w:p w:rsidR="00FB79FE" w:rsidRPr="000A6BDD" w:rsidRDefault="00FB79FE">
      <w:pPr>
        <w:pStyle w:val="ConsPlusNormal"/>
        <w:ind w:firstLine="540"/>
        <w:jc w:val="both"/>
      </w:pPr>
      <w:r w:rsidRPr="000A6BDD">
        <w:t>1. Настоящее Положение устанавливает:</w:t>
      </w:r>
    </w:p>
    <w:p w:rsidR="00FB79FE" w:rsidRPr="000A6BDD" w:rsidRDefault="00FB79FE">
      <w:pPr>
        <w:pStyle w:val="ConsPlusNormal"/>
        <w:spacing w:before="220"/>
        <w:ind w:firstLine="540"/>
        <w:jc w:val="both"/>
      </w:pPr>
      <w:r w:rsidRPr="000A6BDD">
        <w:t xml:space="preserve">а) порядок и размеры возмещения процессуальных издержек, предусмотренных </w:t>
      </w:r>
      <w:hyperlink r:id="rId34" w:history="1">
        <w:r w:rsidRPr="000A6BDD">
          <w:t>пунктами 1</w:t>
        </w:r>
      </w:hyperlink>
      <w:r w:rsidRPr="000A6BDD">
        <w:t xml:space="preserve"> - </w:t>
      </w:r>
      <w:hyperlink r:id="rId35" w:history="1">
        <w:r w:rsidRPr="000A6BDD">
          <w:t>9 части второй статьи 131</w:t>
        </w:r>
      </w:hyperlink>
      <w:r w:rsidRPr="000A6BDD">
        <w:t xml:space="preserve"> Уголовно-процессуального кодекса Российской Федерации, связанных с производством по уголовному делу, за исключением размеров процессуальных издержек, предусмотренных </w:t>
      </w:r>
      <w:hyperlink r:id="rId36" w:history="1">
        <w:r w:rsidRPr="000A6BDD">
          <w:t>пунктами 2</w:t>
        </w:r>
      </w:hyperlink>
      <w:r w:rsidRPr="000A6BDD">
        <w:t xml:space="preserve"> и </w:t>
      </w:r>
      <w:hyperlink r:id="rId37" w:history="1">
        <w:r w:rsidRPr="000A6BDD">
          <w:t>8 части второй</w:t>
        </w:r>
      </w:hyperlink>
      <w:r w:rsidRPr="000A6BDD">
        <w:t xml:space="preserve"> указанной статьи;</w:t>
      </w:r>
    </w:p>
    <w:p w:rsidR="00FB79FE" w:rsidRPr="000A6BDD" w:rsidRDefault="00FB79FE">
      <w:pPr>
        <w:pStyle w:val="ConsPlusNormal"/>
        <w:spacing w:before="220"/>
        <w:ind w:firstLine="540"/>
        <w:jc w:val="both"/>
      </w:pPr>
      <w:r w:rsidRPr="000A6BDD">
        <w:t>б) порядок и размеры возмещения понесенных судом судебных расходов, выплат денежных сумм переводчикам, а также порядок выплат денежных сумм свидетелям и возврата сторонам неизрасходованных денежных сумм, внесенных ими в счет предстоящих судебных расходов в связи с рассмотрением:</w:t>
      </w:r>
    </w:p>
    <w:p w:rsidR="00FB79FE" w:rsidRPr="000A6BDD" w:rsidRDefault="00FB79FE">
      <w:pPr>
        <w:pStyle w:val="ConsPlusNormal"/>
        <w:spacing w:before="220"/>
        <w:ind w:firstLine="540"/>
        <w:jc w:val="both"/>
      </w:pPr>
      <w:r w:rsidRPr="000A6BDD">
        <w:t xml:space="preserve">гражданского дела - в соответствии с </w:t>
      </w:r>
      <w:hyperlink r:id="rId38" w:history="1">
        <w:r w:rsidRPr="000A6BDD">
          <w:t>частью четвертой статьи 96</w:t>
        </w:r>
      </w:hyperlink>
      <w:r w:rsidRPr="000A6BDD">
        <w:t xml:space="preserve">, </w:t>
      </w:r>
      <w:hyperlink r:id="rId39" w:history="1">
        <w:r w:rsidRPr="000A6BDD">
          <w:t>частью второй статьи 97</w:t>
        </w:r>
      </w:hyperlink>
      <w:r w:rsidRPr="000A6BDD">
        <w:t xml:space="preserve"> и </w:t>
      </w:r>
      <w:hyperlink r:id="rId40" w:history="1">
        <w:r w:rsidRPr="000A6BDD">
          <w:t>частью пятой статьи 103</w:t>
        </w:r>
      </w:hyperlink>
      <w:r w:rsidRPr="000A6BDD">
        <w:t xml:space="preserve"> Гражданского процессуального кодекса Российской Федерации;</w:t>
      </w:r>
    </w:p>
    <w:p w:rsidR="00FB79FE" w:rsidRPr="000A6BDD" w:rsidRDefault="00FB79FE">
      <w:pPr>
        <w:pStyle w:val="ConsPlusNormal"/>
        <w:spacing w:before="220"/>
        <w:ind w:firstLine="540"/>
        <w:jc w:val="both"/>
      </w:pPr>
      <w:r w:rsidRPr="000A6BDD">
        <w:t xml:space="preserve">административного дела - в соответствии с </w:t>
      </w:r>
      <w:hyperlink r:id="rId41" w:history="1">
        <w:r w:rsidRPr="000A6BDD">
          <w:t>частью четвертой статьи 109</w:t>
        </w:r>
      </w:hyperlink>
      <w:r w:rsidRPr="000A6BDD">
        <w:t xml:space="preserve">, </w:t>
      </w:r>
      <w:hyperlink r:id="rId42" w:history="1">
        <w:r w:rsidRPr="000A6BDD">
          <w:t>частью второй статьи 110</w:t>
        </w:r>
      </w:hyperlink>
      <w:r w:rsidRPr="000A6BDD">
        <w:t xml:space="preserve">, </w:t>
      </w:r>
      <w:hyperlink r:id="rId43" w:history="1">
        <w:r w:rsidRPr="000A6BDD">
          <w:t>частью четвертой статьи 114</w:t>
        </w:r>
      </w:hyperlink>
      <w:r w:rsidRPr="000A6BDD">
        <w:t xml:space="preserve"> Кодекса административного судопроизводства Российской Федерации;</w:t>
      </w:r>
    </w:p>
    <w:p w:rsidR="00FB79FE" w:rsidRPr="000A6BDD" w:rsidRDefault="00FB79FE">
      <w:pPr>
        <w:pStyle w:val="ConsPlusNormal"/>
        <w:jc w:val="both"/>
      </w:pPr>
      <w:r w:rsidRPr="000A6BDD">
        <w:t>(</w:t>
      </w:r>
      <w:proofErr w:type="spellStart"/>
      <w:r w:rsidRPr="000A6BDD">
        <w:t>пп</w:t>
      </w:r>
      <w:proofErr w:type="spellEnd"/>
      <w:r w:rsidRPr="000A6BDD">
        <w:t xml:space="preserve">. "б" в ред. </w:t>
      </w:r>
      <w:hyperlink r:id="rId44"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в) порядок возмещения лицам и организациям за счет средств федерального бюджета (за исключением государственных органов и организаций) расходов в связи с выполнением ими требований Конституционного Суда Российской Федерации в соответствии с </w:t>
      </w:r>
      <w:hyperlink r:id="rId45" w:history="1">
        <w:r w:rsidRPr="000A6BDD">
          <w:t>частью второй статьи 50</w:t>
        </w:r>
      </w:hyperlink>
      <w:r w:rsidRPr="000A6BDD">
        <w:t xml:space="preserve"> Федерального конституционного закона "О Конституционном Суде Российской Федерации".</w:t>
      </w:r>
    </w:p>
    <w:p w:rsidR="00FB79FE" w:rsidRPr="000A6BDD" w:rsidRDefault="00FB79FE">
      <w:pPr>
        <w:pStyle w:val="ConsPlusNormal"/>
        <w:spacing w:before="220"/>
        <w:ind w:firstLine="540"/>
        <w:jc w:val="both"/>
      </w:pPr>
      <w:bookmarkStart w:id="2" w:name="P74"/>
      <w:bookmarkEnd w:id="2"/>
      <w:r w:rsidRPr="000A6BDD">
        <w:t>2. Проезд к месту производства процессуальных действий и обратно к месту жительства, работы или месту временного пребывания оплачивается потерпевшему, свидетелю, их законным представителям, эксперту, специалисту, переводчику, понятым, а также адвокату, участвующему в уголовном деле по назначению дознавателя, следователя или суда (далее - подотчетные лица), не свыше стоимости проезда:</w:t>
      </w:r>
    </w:p>
    <w:p w:rsidR="00FB79FE" w:rsidRPr="000A6BDD" w:rsidRDefault="00FB79FE">
      <w:pPr>
        <w:pStyle w:val="ConsPlusNormal"/>
        <w:spacing w:before="220"/>
        <w:ind w:firstLine="540"/>
        <w:jc w:val="both"/>
      </w:pPr>
      <w:r w:rsidRPr="000A6BDD">
        <w:t>а) железнодорожным транспортом - в купейном вагоне скорого фирменного поезда;</w:t>
      </w:r>
    </w:p>
    <w:p w:rsidR="00FB79FE" w:rsidRPr="000A6BDD" w:rsidRDefault="00FB79FE">
      <w:pPr>
        <w:pStyle w:val="ConsPlusNormal"/>
        <w:spacing w:before="220"/>
        <w:ind w:firstLine="540"/>
        <w:jc w:val="both"/>
      </w:pPr>
      <w:r w:rsidRPr="000A6BDD">
        <w:t>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FB79FE" w:rsidRPr="000A6BDD" w:rsidRDefault="00FB79FE">
      <w:pPr>
        <w:pStyle w:val="ConsPlusNormal"/>
        <w:spacing w:before="220"/>
        <w:ind w:firstLine="540"/>
        <w:jc w:val="both"/>
      </w:pPr>
      <w:r w:rsidRPr="000A6BDD">
        <w:t>в) автотранспортом общего пользования (кроме такси);</w:t>
      </w:r>
    </w:p>
    <w:p w:rsidR="00FB79FE" w:rsidRPr="000A6BDD" w:rsidRDefault="00FB79FE">
      <w:pPr>
        <w:pStyle w:val="ConsPlusNormal"/>
        <w:spacing w:before="220"/>
        <w:ind w:firstLine="540"/>
        <w:jc w:val="both"/>
      </w:pPr>
      <w:r w:rsidRPr="000A6BDD">
        <w:t>г) метрополитеном;</w:t>
      </w:r>
    </w:p>
    <w:p w:rsidR="00FB79FE" w:rsidRPr="000A6BDD" w:rsidRDefault="00FB79FE">
      <w:pPr>
        <w:pStyle w:val="ConsPlusNormal"/>
        <w:spacing w:before="220"/>
        <w:ind w:firstLine="540"/>
        <w:jc w:val="both"/>
      </w:pPr>
      <w:proofErr w:type="spellStart"/>
      <w:r w:rsidRPr="000A6BDD">
        <w:t>д</w:t>
      </w:r>
      <w:proofErr w:type="spellEnd"/>
      <w:r w:rsidRPr="000A6BDD">
        <w:t>)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rsidR="00FB79FE" w:rsidRPr="000A6BDD" w:rsidRDefault="00FB79FE">
      <w:pPr>
        <w:pStyle w:val="ConsPlusNormal"/>
        <w:jc w:val="both"/>
      </w:pPr>
      <w:r w:rsidRPr="000A6BDD">
        <w:t xml:space="preserve">(в ред. </w:t>
      </w:r>
      <w:hyperlink r:id="rId46" w:history="1">
        <w:r w:rsidRPr="000A6BDD">
          <w:t>Постановления</w:t>
        </w:r>
      </w:hyperlink>
      <w:r w:rsidRPr="000A6BDD">
        <w:t xml:space="preserve"> Правительства РФ от 07.03.2016 N 171)</w:t>
      </w:r>
    </w:p>
    <w:p w:rsidR="00FB79FE" w:rsidRPr="000A6BDD" w:rsidRDefault="00FB79FE">
      <w:pPr>
        <w:pStyle w:val="ConsPlusNormal"/>
        <w:spacing w:before="220"/>
        <w:ind w:firstLine="540"/>
        <w:jc w:val="both"/>
      </w:pPr>
      <w:bookmarkStart w:id="3" w:name="P81"/>
      <w:bookmarkEnd w:id="3"/>
      <w:r w:rsidRPr="000A6BDD">
        <w:t>3. 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rsidR="00FB79FE" w:rsidRPr="000A6BDD" w:rsidRDefault="00FB79FE">
      <w:pPr>
        <w:pStyle w:val="ConsPlusNormal"/>
        <w:jc w:val="both"/>
      </w:pPr>
      <w:r w:rsidRPr="000A6BDD">
        <w:t xml:space="preserve">(в ред. </w:t>
      </w:r>
      <w:hyperlink r:id="rId47" w:history="1">
        <w:r w:rsidRPr="000A6BDD">
          <w:t>Постановления</w:t>
        </w:r>
      </w:hyperlink>
      <w:r w:rsidRPr="000A6BDD">
        <w:t xml:space="preserve"> Правительства РФ от 14.05.2013 N 411)</w:t>
      </w:r>
    </w:p>
    <w:p w:rsidR="00FB79FE" w:rsidRPr="000A6BDD" w:rsidRDefault="00FB79FE">
      <w:pPr>
        <w:pStyle w:val="ConsPlusNormal"/>
        <w:spacing w:before="220"/>
        <w:ind w:firstLine="540"/>
        <w:jc w:val="both"/>
      </w:pPr>
      <w:r w:rsidRPr="000A6BDD">
        <w:t xml:space="preserve">4. В случае отсутствия документов, подтверждающих расходы на проезд, указанные в </w:t>
      </w:r>
      <w:hyperlink w:anchor="P81" w:history="1">
        <w:r w:rsidRPr="000A6BDD">
          <w:t>пункте 3</w:t>
        </w:r>
      </w:hyperlink>
      <w:r w:rsidRPr="000A6BDD">
        <w:t xml:space="preserve"> настоящего Положения, а также в случае использования личного автотранспорта возмещение производится в размере минимальной стоимости проезда:</w:t>
      </w:r>
    </w:p>
    <w:p w:rsidR="00FB79FE" w:rsidRPr="000A6BDD" w:rsidRDefault="00FB79FE">
      <w:pPr>
        <w:pStyle w:val="ConsPlusNormal"/>
        <w:spacing w:before="220"/>
        <w:ind w:firstLine="540"/>
        <w:jc w:val="both"/>
      </w:pPr>
      <w:r w:rsidRPr="000A6BDD">
        <w:t>а) при наличии железнодорожного сообщения - в плацкартном вагоне пассажирского поезда;</w:t>
      </w:r>
    </w:p>
    <w:p w:rsidR="00FB79FE" w:rsidRPr="000A6BDD" w:rsidRDefault="00FB79FE">
      <w:pPr>
        <w:pStyle w:val="ConsPlusNormal"/>
        <w:spacing w:before="220"/>
        <w:ind w:firstLine="540"/>
        <w:jc w:val="both"/>
      </w:pPr>
      <w:r w:rsidRPr="000A6BDD">
        <w:t>б) при наличии только воздушного сообщения - в салоне экономического класса;</w:t>
      </w:r>
    </w:p>
    <w:p w:rsidR="00FB79FE" w:rsidRPr="000A6BDD" w:rsidRDefault="00FB79FE">
      <w:pPr>
        <w:pStyle w:val="ConsPlusNormal"/>
        <w:spacing w:before="220"/>
        <w:ind w:firstLine="540"/>
        <w:jc w:val="both"/>
      </w:pPr>
      <w:r w:rsidRPr="000A6BDD">
        <w:t xml:space="preserve">в) при наличии только водного сообщения - в каюте X группы морского судна регулярных </w:t>
      </w:r>
      <w:r w:rsidRPr="000A6BDD">
        <w:lastRenderedPageBreak/>
        <w:t>транспортных линий и линий с комплексным обслуживанием пассажиров, в каюте III категории речного судна всех линий сообщения;</w:t>
      </w:r>
    </w:p>
    <w:p w:rsidR="00FB79FE" w:rsidRPr="000A6BDD" w:rsidRDefault="00FB79FE">
      <w:pPr>
        <w:pStyle w:val="ConsPlusNormal"/>
        <w:spacing w:before="220"/>
        <w:ind w:firstLine="540"/>
        <w:jc w:val="both"/>
      </w:pPr>
      <w:r w:rsidRPr="000A6BDD">
        <w:t>г) при наличии только автомобильного сообщения - в автобусах общего типа, а при их отсутствии - в мягких автобусах.</w:t>
      </w:r>
    </w:p>
    <w:p w:rsidR="00FB79FE" w:rsidRPr="000A6BDD" w:rsidRDefault="00FB79FE">
      <w:pPr>
        <w:pStyle w:val="ConsPlusNormal"/>
        <w:spacing w:before="220"/>
        <w:ind w:firstLine="540"/>
        <w:jc w:val="both"/>
      </w:pPr>
      <w:bookmarkStart w:id="4" w:name="P88"/>
      <w:bookmarkEnd w:id="4"/>
      <w:r w:rsidRPr="000A6BDD">
        <w:t xml:space="preserve">5. В случае отсутствия документов, подтверждающих произведенные расходы на проезд, к заявлению о возмещении расходов на проезд, предусмотренному </w:t>
      </w:r>
      <w:hyperlink w:anchor="P162" w:history="1">
        <w:r w:rsidRPr="000A6BDD">
          <w:t>пунктом 25</w:t>
        </w:r>
      </w:hyperlink>
      <w:r w:rsidRPr="000A6BDD">
        <w:t xml:space="preserve"> настоящего Положения, прилагается справка транспортной организации о минимальной стоимости проезда к месту производства процессуальных действий и обратно железнодорожным транспортом (в плацкартном вагоне пассажирского поезда), воздушным транспортом (в салоне экономического класса), водным транспортом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автомобильным транспортом (в автобусе общего типа), действовавшей на дату прибытия к месту производства процессуальных действий и дату отбытия обратно к месту жительства, работы или временного пребывания.</w:t>
      </w:r>
    </w:p>
    <w:p w:rsidR="00FB79FE" w:rsidRPr="000A6BDD" w:rsidRDefault="00FB79FE">
      <w:pPr>
        <w:pStyle w:val="ConsPlusNormal"/>
        <w:spacing w:before="220"/>
        <w:ind w:firstLine="540"/>
        <w:jc w:val="both"/>
      </w:pPr>
      <w:bookmarkStart w:id="5" w:name="P89"/>
      <w:bookmarkEnd w:id="5"/>
      <w:r w:rsidRPr="000A6BDD">
        <w:t>6. Расходы на наем жилого помещения подотчетным лицам возмещаются в размере стоимости проживания в одноместном номере (на одном месте в многоместном номере), не относящемся к категории номеров повышенной комфортности (без возмещения оплаты дополнительных услуг), либо стоимости проживания в однокомнатном жилом помещении (комнате в жилом помещении), сдаваемом за плату в установленном законом порядке, но не свыше 550 рублей в сутки.</w:t>
      </w:r>
    </w:p>
    <w:p w:rsidR="00FB79FE" w:rsidRPr="000A6BDD" w:rsidRDefault="00FB79FE">
      <w:pPr>
        <w:pStyle w:val="ConsPlusNormal"/>
        <w:spacing w:before="220"/>
        <w:ind w:firstLine="540"/>
        <w:jc w:val="both"/>
      </w:pPr>
      <w:r w:rsidRPr="000A6BDD">
        <w:t>7. Плата за бронирование мест в гостиницах возмещается в размере 50 процентов возмещаемой стоимости места за сутки.</w:t>
      </w:r>
    </w:p>
    <w:p w:rsidR="00FB79FE" w:rsidRPr="000A6BDD" w:rsidRDefault="00FB79FE">
      <w:pPr>
        <w:pStyle w:val="ConsPlusNormal"/>
        <w:spacing w:before="220"/>
        <w:ind w:firstLine="540"/>
        <w:jc w:val="both"/>
      </w:pPr>
      <w:r w:rsidRPr="000A6BDD">
        <w:t xml:space="preserve">8. В случае вынужденной остановки в пути возмещаются расходы на наем жилого помещения, подтвержденные соответствующими документами, в размерах, установленных </w:t>
      </w:r>
      <w:hyperlink w:anchor="P89" w:history="1">
        <w:r w:rsidRPr="000A6BDD">
          <w:t>пунктом 6</w:t>
        </w:r>
      </w:hyperlink>
      <w:r w:rsidRPr="000A6BDD">
        <w:t xml:space="preserve"> настоящего Положения.</w:t>
      </w:r>
    </w:p>
    <w:p w:rsidR="00FB79FE" w:rsidRPr="000A6BDD" w:rsidRDefault="00FB79FE">
      <w:pPr>
        <w:pStyle w:val="ConsPlusNormal"/>
        <w:spacing w:before="220"/>
        <w:ind w:firstLine="540"/>
        <w:jc w:val="both"/>
      </w:pPr>
      <w:bookmarkStart w:id="6" w:name="P92"/>
      <w:bookmarkEnd w:id="6"/>
      <w:r w:rsidRPr="000A6BDD">
        <w:t>9. Дополнительные расходы, связанные с проживанием вне постоянного места жительства (суточные), возмещаются за каждый день, затраченный подотчетными лицами в связи с явкой к месту производства процессуальных действий (включая время в пути, выходные и нерабочие праздничные дни, а также время вынужденной остановки в пути, подтвержденной соответствующими документами), в размере 100 рублей.</w:t>
      </w:r>
    </w:p>
    <w:p w:rsidR="00FB79FE" w:rsidRPr="000A6BDD" w:rsidRDefault="00FB79FE">
      <w:pPr>
        <w:pStyle w:val="ConsPlusNormal"/>
        <w:spacing w:before="220"/>
        <w:ind w:firstLine="540"/>
        <w:jc w:val="both"/>
      </w:pPr>
      <w:r w:rsidRPr="000A6BDD">
        <w:t xml:space="preserve">10. Расходы на наем жилого помещения и указанные в </w:t>
      </w:r>
      <w:hyperlink w:anchor="P92" w:history="1">
        <w:r w:rsidRPr="000A6BDD">
          <w:t>пункте 9</w:t>
        </w:r>
      </w:hyperlink>
      <w:r w:rsidRPr="000A6BDD">
        <w:t xml:space="preserve"> настоящего Положения дополнительные расходы (суточные) не выплачиваются, если у подотчетных лиц имеется возможность ежедневно возвращаться к месту жительства.</w:t>
      </w:r>
    </w:p>
    <w:p w:rsidR="00FB79FE" w:rsidRPr="000A6BDD" w:rsidRDefault="00FB79FE">
      <w:pPr>
        <w:pStyle w:val="ConsPlusNormal"/>
        <w:spacing w:before="220"/>
        <w:ind w:firstLine="540"/>
        <w:jc w:val="both"/>
      </w:pPr>
      <w:bookmarkStart w:id="7" w:name="P94"/>
      <w:bookmarkEnd w:id="7"/>
      <w:r w:rsidRPr="000A6BDD">
        <w:t>11. Вопрос о наличии у подотчетных лиц возможности ежедневного возвращения к месту жительства решается дознавателем, следователем, прокурором или судьей (судом) с учетом конкретных обстоятельств, в том числе с учетом расстояния, условий транспортного сообщения, удаленности места нахождения суда (органа дознания или предварительного следствия) от места жительства вызванного лица, а также иных обстоятельств.</w:t>
      </w:r>
    </w:p>
    <w:p w:rsidR="00FB79FE" w:rsidRPr="000A6BDD" w:rsidRDefault="00FB79FE">
      <w:pPr>
        <w:pStyle w:val="ConsPlusNormal"/>
        <w:spacing w:before="220"/>
        <w:ind w:firstLine="540"/>
        <w:jc w:val="both"/>
      </w:pPr>
      <w:bookmarkStart w:id="8" w:name="P95"/>
      <w:bookmarkEnd w:id="8"/>
      <w:r w:rsidRPr="000A6BDD">
        <w:t>12. Документами, подтверждающими расходы на проезд, являются оформленные в установленном законодательством Российской Федерации порядке:</w:t>
      </w:r>
    </w:p>
    <w:p w:rsidR="00FB79FE" w:rsidRPr="000A6BDD" w:rsidRDefault="00FB79FE">
      <w:pPr>
        <w:pStyle w:val="ConsPlusNormal"/>
        <w:spacing w:before="220"/>
        <w:ind w:firstLine="540"/>
        <w:jc w:val="both"/>
      </w:pPr>
      <w:r w:rsidRPr="000A6BDD">
        <w:t>а) проездной документ (билет), используемый на железнодорожном транспорте;</w:t>
      </w:r>
    </w:p>
    <w:p w:rsidR="00FB79FE" w:rsidRPr="000A6BDD" w:rsidRDefault="00FB79FE">
      <w:pPr>
        <w:pStyle w:val="ConsPlusNormal"/>
        <w:spacing w:before="220"/>
        <w:ind w:firstLine="540"/>
        <w:jc w:val="both"/>
      </w:pPr>
      <w:r w:rsidRPr="000A6BDD">
        <w:t>б) электронный проездной документ (билет), используемый на железнодорожном транспорте;</w:t>
      </w:r>
    </w:p>
    <w:p w:rsidR="00FB79FE" w:rsidRPr="000A6BDD" w:rsidRDefault="00FB79FE">
      <w:pPr>
        <w:pStyle w:val="ConsPlusNormal"/>
        <w:spacing w:before="220"/>
        <w:ind w:firstLine="540"/>
        <w:jc w:val="both"/>
      </w:pPr>
      <w:r w:rsidRPr="000A6BDD">
        <w:t xml:space="preserve">в) пассажирский билет и багажная квитанция </w:t>
      </w:r>
      <w:proofErr w:type="spellStart"/>
      <w:r w:rsidRPr="000A6BDD">
        <w:t>покупонного</w:t>
      </w:r>
      <w:proofErr w:type="spellEnd"/>
      <w:r w:rsidRPr="000A6BDD">
        <w:t xml:space="preserve"> автоматизированного </w:t>
      </w:r>
      <w:r w:rsidRPr="000A6BDD">
        <w:lastRenderedPageBreak/>
        <w:t>оформления в гражданской авиации;</w:t>
      </w:r>
    </w:p>
    <w:p w:rsidR="00FB79FE" w:rsidRPr="000A6BDD" w:rsidRDefault="00FB79FE">
      <w:pPr>
        <w:pStyle w:val="ConsPlusNormal"/>
        <w:spacing w:before="220"/>
        <w:ind w:firstLine="540"/>
        <w:jc w:val="both"/>
      </w:pPr>
      <w:r w:rsidRPr="000A6BDD">
        <w:t>г) электронный пассажирский билет и багажная квитанция в гражданской авиации (электронный авиабилет);</w:t>
      </w:r>
    </w:p>
    <w:p w:rsidR="00FB79FE" w:rsidRPr="000A6BDD" w:rsidRDefault="00FB79FE">
      <w:pPr>
        <w:pStyle w:val="ConsPlusNormal"/>
        <w:spacing w:before="220"/>
        <w:ind w:firstLine="540"/>
        <w:jc w:val="both"/>
      </w:pPr>
      <w:proofErr w:type="spellStart"/>
      <w:r w:rsidRPr="000A6BDD">
        <w:t>д</w:t>
      </w:r>
      <w:proofErr w:type="spellEnd"/>
      <w:r w:rsidRPr="000A6BDD">
        <w:t>) проездные документы, используемые на водном транспорте;</w:t>
      </w:r>
    </w:p>
    <w:p w:rsidR="00FB79FE" w:rsidRPr="000A6BDD" w:rsidRDefault="00FB79FE">
      <w:pPr>
        <w:pStyle w:val="ConsPlusNormal"/>
        <w:spacing w:before="220"/>
        <w:ind w:firstLine="540"/>
        <w:jc w:val="both"/>
      </w:pPr>
      <w:r w:rsidRPr="000A6BDD">
        <w:t>е) проездные документы, используемые на автомобильном транспорте общего пользования;</w:t>
      </w:r>
    </w:p>
    <w:p w:rsidR="00FB79FE" w:rsidRPr="000A6BDD" w:rsidRDefault="00FB79FE">
      <w:pPr>
        <w:pStyle w:val="ConsPlusNormal"/>
        <w:spacing w:before="220"/>
        <w:ind w:firstLine="540"/>
        <w:jc w:val="both"/>
      </w:pPr>
      <w:r w:rsidRPr="000A6BDD">
        <w:t>ж) проездные документы, используемые на метрополитене.</w:t>
      </w:r>
    </w:p>
    <w:p w:rsidR="00FB79FE" w:rsidRPr="000A6BDD" w:rsidRDefault="00FB79FE">
      <w:pPr>
        <w:pStyle w:val="ConsPlusNormal"/>
        <w:spacing w:before="220"/>
        <w:ind w:firstLine="540"/>
        <w:jc w:val="both"/>
      </w:pPr>
      <w:r w:rsidRPr="000A6BDD">
        <w:t>13. При приобретении электронного авиабилета подтверждающими проезд документами являются:</w:t>
      </w:r>
    </w:p>
    <w:p w:rsidR="00FB79FE" w:rsidRPr="000A6BDD" w:rsidRDefault="00FB79FE">
      <w:pPr>
        <w:pStyle w:val="ConsPlusNormal"/>
        <w:spacing w:before="220"/>
        <w:ind w:firstLine="540"/>
        <w:jc w:val="both"/>
      </w:pPr>
      <w:r w:rsidRPr="000A6BDD">
        <w:t>а) распечатка электронного пассажирского билета, сформированная автоматизированной информационной системой оформления воздушных перевозок (маршрут (квитанция) на бумажном носителе), в которой указана стоимость перелета;</w:t>
      </w:r>
    </w:p>
    <w:p w:rsidR="00FB79FE" w:rsidRPr="000A6BDD" w:rsidRDefault="00FB79FE">
      <w:pPr>
        <w:pStyle w:val="ConsPlusNormal"/>
        <w:spacing w:before="220"/>
        <w:ind w:firstLine="540"/>
        <w:jc w:val="both"/>
      </w:pPr>
      <w:r w:rsidRPr="000A6BDD">
        <w:t>б) посадочные талоны, подтверждающие перелет лица по указанному в электронном авиабилете маршруту;</w:t>
      </w:r>
    </w:p>
    <w:p w:rsidR="00FB79FE" w:rsidRPr="000A6BDD" w:rsidRDefault="00FB79FE">
      <w:pPr>
        <w:pStyle w:val="ConsPlusNormal"/>
        <w:spacing w:before="220"/>
        <w:ind w:firstLine="540"/>
        <w:jc w:val="both"/>
      </w:pPr>
      <w:r w:rsidRPr="000A6BDD">
        <w:t>в)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FB79FE" w:rsidRPr="000A6BDD" w:rsidRDefault="00FB79FE">
      <w:pPr>
        <w:pStyle w:val="ConsPlusNormal"/>
        <w:spacing w:before="220"/>
        <w:ind w:firstLine="540"/>
        <w:jc w:val="both"/>
      </w:pPr>
      <w:r w:rsidRPr="000A6BDD">
        <w:t>г) слипы,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FB79FE" w:rsidRPr="000A6BDD" w:rsidRDefault="00FB79FE">
      <w:pPr>
        <w:pStyle w:val="ConsPlusNormal"/>
        <w:spacing w:before="220"/>
        <w:ind w:firstLine="540"/>
        <w:jc w:val="both"/>
      </w:pPr>
      <w:proofErr w:type="spellStart"/>
      <w:r w:rsidRPr="000A6BDD">
        <w:t>д</w:t>
      </w:r>
      <w:proofErr w:type="spellEnd"/>
      <w:r w:rsidRPr="000A6BDD">
        <w:t xml:space="preserve">)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0A6BDD">
        <w:t>веб-сайты</w:t>
      </w:r>
      <w:proofErr w:type="spellEnd"/>
      <w:r w:rsidRPr="000A6BDD">
        <w:t xml:space="preserve"> авиакомпаний).</w:t>
      </w:r>
    </w:p>
    <w:p w:rsidR="00FB79FE" w:rsidRPr="000A6BDD" w:rsidRDefault="00FB79FE">
      <w:pPr>
        <w:pStyle w:val="ConsPlusNormal"/>
        <w:spacing w:before="220"/>
        <w:ind w:firstLine="540"/>
        <w:jc w:val="both"/>
      </w:pPr>
      <w:r w:rsidRPr="000A6BDD">
        <w:t>14. В случае если проезд осуществляется по электронному проездному документу (билету), используемому на железнодорожном транспорте, к оплате представляется электронный проездной документ (билет), используемый на железнодорожном транспорте, оформленный на утвержденном в качестве бланка строгой отчетности проездном документе (билете).</w:t>
      </w:r>
    </w:p>
    <w:p w:rsidR="00FB79FE" w:rsidRPr="000A6BDD" w:rsidRDefault="00FB79FE">
      <w:pPr>
        <w:pStyle w:val="ConsPlusNormal"/>
        <w:spacing w:before="220"/>
        <w:ind w:firstLine="540"/>
        <w:jc w:val="both"/>
      </w:pPr>
      <w:r w:rsidRPr="000A6BDD">
        <w:t>В случае если электронный проездной документ (билет), используемый на железнодорожном транспорте, оформлен не на бланке строгой отчетности, дополнительно представляется документ, подтверждающий произведенную оплату перевозки посредством контрольно-кассовой техники (чек).</w:t>
      </w:r>
    </w:p>
    <w:p w:rsidR="00FB79FE" w:rsidRPr="000A6BDD" w:rsidRDefault="00FB79FE">
      <w:pPr>
        <w:pStyle w:val="ConsPlusNormal"/>
        <w:spacing w:before="220"/>
        <w:ind w:firstLine="540"/>
        <w:jc w:val="both"/>
      </w:pPr>
      <w:r w:rsidRPr="000A6BDD">
        <w:t>15. Документами, подтверждающими расходы, связанные с проживанием в номере гостиницы, являются:</w:t>
      </w:r>
    </w:p>
    <w:p w:rsidR="00FB79FE" w:rsidRPr="000A6BDD" w:rsidRDefault="00FB79FE">
      <w:pPr>
        <w:pStyle w:val="ConsPlusNormal"/>
        <w:spacing w:before="220"/>
        <w:ind w:firstLine="540"/>
        <w:jc w:val="both"/>
      </w:pPr>
      <w:r w:rsidRPr="000A6BDD">
        <w:t>а) счет или иной документ,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номере гостиницы, заверенный в установленном законодательством Российской Федерации порядке;</w:t>
      </w:r>
    </w:p>
    <w:p w:rsidR="00FB79FE" w:rsidRPr="000A6BDD" w:rsidRDefault="00FB79FE">
      <w:pPr>
        <w:pStyle w:val="ConsPlusNormal"/>
        <w:spacing w:before="220"/>
        <w:ind w:firstLine="540"/>
        <w:jc w:val="both"/>
      </w:pPr>
      <w:r w:rsidRPr="000A6BDD">
        <w:t xml:space="preserve">б) кассовый чек, подтверждающий оплату услуг, связанных с проживанием,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w:t>
      </w:r>
      <w:r w:rsidRPr="000A6BDD">
        <w:lastRenderedPageBreak/>
        <w:t>наличных денежных расчетов и (или) расчетов с использованием платежных карт.</w:t>
      </w:r>
    </w:p>
    <w:p w:rsidR="00FB79FE" w:rsidRPr="000A6BDD" w:rsidRDefault="00FB79FE">
      <w:pPr>
        <w:pStyle w:val="ConsPlusNormal"/>
        <w:spacing w:before="220"/>
        <w:ind w:firstLine="540"/>
        <w:jc w:val="both"/>
      </w:pPr>
      <w:r w:rsidRPr="000A6BDD">
        <w:t xml:space="preserve">16. Документами, подтверждающими наем жилого помещения у </w:t>
      </w:r>
      <w:proofErr w:type="spellStart"/>
      <w:r w:rsidRPr="000A6BDD">
        <w:t>организации-наймодателя</w:t>
      </w:r>
      <w:proofErr w:type="spellEnd"/>
      <w:r w:rsidRPr="000A6BDD">
        <w:t>, являются:</w:t>
      </w:r>
    </w:p>
    <w:p w:rsidR="00FB79FE" w:rsidRPr="000A6BDD" w:rsidRDefault="00FB79FE">
      <w:pPr>
        <w:pStyle w:val="ConsPlusNormal"/>
        <w:spacing w:before="220"/>
        <w:ind w:firstLine="540"/>
        <w:jc w:val="both"/>
      </w:pPr>
      <w:r w:rsidRPr="000A6BDD">
        <w:t xml:space="preserve">а) счет или иной документ </w:t>
      </w:r>
      <w:proofErr w:type="spellStart"/>
      <w:r w:rsidRPr="000A6BDD">
        <w:t>организации-наймодателя</w:t>
      </w:r>
      <w:proofErr w:type="spellEnd"/>
      <w:r w:rsidRPr="000A6BDD">
        <w:t>,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жилом помещении в качестве нанимателя, заверенный печатью указанной организации;</w:t>
      </w:r>
    </w:p>
    <w:p w:rsidR="00FB79FE" w:rsidRPr="000A6BDD" w:rsidRDefault="00FB79FE">
      <w:pPr>
        <w:pStyle w:val="ConsPlusNormal"/>
        <w:spacing w:before="220"/>
        <w:ind w:firstLine="540"/>
        <w:jc w:val="both"/>
      </w:pPr>
      <w:r w:rsidRPr="000A6BDD">
        <w:t xml:space="preserve">б) кассовый чек, подтверждающий оплату услуг, связанных с проживанием, а при осуществлении </w:t>
      </w:r>
      <w:proofErr w:type="spellStart"/>
      <w:r w:rsidRPr="000A6BDD">
        <w:t>организацией-наймодателем</w:t>
      </w:r>
      <w:proofErr w:type="spellEnd"/>
      <w:r w:rsidRPr="000A6BDD">
        <w:t xml:space="preserve">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rsidR="00FB79FE" w:rsidRPr="000A6BDD" w:rsidRDefault="00FB79FE">
      <w:pPr>
        <w:pStyle w:val="ConsPlusNormal"/>
        <w:spacing w:before="220"/>
        <w:ind w:firstLine="540"/>
        <w:jc w:val="both"/>
      </w:pPr>
      <w:r w:rsidRPr="000A6BDD">
        <w:t xml:space="preserve">17. Документами, подтверждающими наем жилого помещения у индивидуального </w:t>
      </w:r>
      <w:proofErr w:type="spellStart"/>
      <w:r w:rsidRPr="000A6BDD">
        <w:t>предпринимателя-наймодателя</w:t>
      </w:r>
      <w:proofErr w:type="spellEnd"/>
      <w:r w:rsidRPr="000A6BDD">
        <w:t>, являются:</w:t>
      </w:r>
    </w:p>
    <w:p w:rsidR="00FB79FE" w:rsidRPr="000A6BDD" w:rsidRDefault="00FB79FE">
      <w:pPr>
        <w:pStyle w:val="ConsPlusNormal"/>
        <w:spacing w:before="220"/>
        <w:ind w:firstLine="540"/>
        <w:jc w:val="both"/>
      </w:pPr>
      <w:r w:rsidRPr="000A6BDD">
        <w:t xml:space="preserve">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приложением копии свидетельства о государственной регистрации индивидуального предпринимателя - </w:t>
      </w:r>
      <w:proofErr w:type="spellStart"/>
      <w:r w:rsidRPr="000A6BDD">
        <w:t>наймодателя</w:t>
      </w:r>
      <w:proofErr w:type="spellEnd"/>
      <w:r w:rsidRPr="000A6BDD">
        <w:t>, заверенный в установленном законодательством Российской Федерации порядке;</w:t>
      </w:r>
    </w:p>
    <w:p w:rsidR="00FB79FE" w:rsidRPr="000A6BDD" w:rsidRDefault="00FB79FE">
      <w:pPr>
        <w:pStyle w:val="ConsPlusNormal"/>
        <w:spacing w:before="220"/>
        <w:ind w:firstLine="540"/>
        <w:jc w:val="both"/>
      </w:pPr>
      <w:r w:rsidRPr="000A6BDD">
        <w:t>б) кассовый чек об оплате услуг за проживание,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rsidR="00FB79FE" w:rsidRPr="000A6BDD" w:rsidRDefault="00FB79FE">
      <w:pPr>
        <w:pStyle w:val="ConsPlusNormal"/>
        <w:spacing w:before="220"/>
        <w:ind w:firstLine="540"/>
        <w:jc w:val="both"/>
      </w:pPr>
      <w:bookmarkStart w:id="9" w:name="P120"/>
      <w:bookmarkEnd w:id="9"/>
      <w:r w:rsidRPr="000A6BDD">
        <w:t xml:space="preserve">18. Документами, подтверждающими наем жилого помещения у физического лица - </w:t>
      </w:r>
      <w:proofErr w:type="spellStart"/>
      <w:r w:rsidRPr="000A6BDD">
        <w:t>наймодателя</w:t>
      </w:r>
      <w:proofErr w:type="spellEnd"/>
      <w:r w:rsidRPr="000A6BDD">
        <w:t>, являются:</w:t>
      </w:r>
    </w:p>
    <w:p w:rsidR="00FB79FE" w:rsidRPr="000A6BDD" w:rsidRDefault="00FB79FE">
      <w:pPr>
        <w:pStyle w:val="ConsPlusNormal"/>
        <w:spacing w:before="220"/>
        <w:ind w:firstLine="540"/>
        <w:jc w:val="both"/>
      </w:pPr>
      <w:r w:rsidRPr="000A6BDD">
        <w:t xml:space="preserve">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фамилии, имени, отчества и паспортных данных физического лица - </w:t>
      </w:r>
      <w:proofErr w:type="spellStart"/>
      <w:r w:rsidRPr="000A6BDD">
        <w:t>наймодателя</w:t>
      </w:r>
      <w:proofErr w:type="spellEnd"/>
      <w:r w:rsidRPr="000A6BDD">
        <w:t>;</w:t>
      </w:r>
    </w:p>
    <w:p w:rsidR="00FB79FE" w:rsidRPr="000A6BDD" w:rsidRDefault="00FB79FE">
      <w:pPr>
        <w:pStyle w:val="ConsPlusNormal"/>
        <w:spacing w:before="220"/>
        <w:ind w:firstLine="540"/>
        <w:jc w:val="both"/>
      </w:pPr>
      <w:r w:rsidRPr="000A6BDD">
        <w:t xml:space="preserve">б) расписка о получении денежных средств физическим лицом - </w:t>
      </w:r>
      <w:proofErr w:type="spellStart"/>
      <w:r w:rsidRPr="000A6BDD">
        <w:t>наймодателем</w:t>
      </w:r>
      <w:proofErr w:type="spellEnd"/>
      <w:r w:rsidRPr="000A6BDD">
        <w:t xml:space="preserve"> от нанимателя с указанием паспортных данных физического лица - </w:t>
      </w:r>
      <w:proofErr w:type="spellStart"/>
      <w:r w:rsidRPr="000A6BDD">
        <w:t>наймодателя</w:t>
      </w:r>
      <w:proofErr w:type="spellEnd"/>
      <w:r w:rsidRPr="000A6BDD">
        <w:t>, заверенная в установленном законодательством Российской Федерации порядке.</w:t>
      </w:r>
    </w:p>
    <w:p w:rsidR="00FB79FE" w:rsidRPr="000A6BDD" w:rsidRDefault="00FB79FE">
      <w:pPr>
        <w:pStyle w:val="ConsPlusNormal"/>
        <w:spacing w:before="220"/>
        <w:ind w:firstLine="540"/>
        <w:jc w:val="both"/>
      </w:pPr>
      <w:bookmarkStart w:id="10" w:name="P123"/>
      <w:bookmarkEnd w:id="10"/>
      <w:r w:rsidRPr="000A6BDD">
        <w:t>19. Размер возмещаемых сумм не имеющим постоянной заработной платы потерпевшему, свидетелю, их законным представителям и понятым за отвлечение их от обычных занятий определяется:</w:t>
      </w:r>
    </w:p>
    <w:p w:rsidR="00FB79FE" w:rsidRPr="000A6BDD" w:rsidRDefault="00FB79FE">
      <w:pPr>
        <w:pStyle w:val="ConsPlusNormal"/>
        <w:spacing w:before="220"/>
        <w:ind w:firstLine="540"/>
        <w:jc w:val="both"/>
      </w:pPr>
      <w:r w:rsidRPr="000A6BDD">
        <w:t>в 2014 году - путем деления 4842 рублей на количество рабочих дней в месяце, в котором указанные лица принимали участие в производстве по уголовному делу;</w:t>
      </w:r>
    </w:p>
    <w:p w:rsidR="00FB79FE" w:rsidRPr="000A6BDD" w:rsidRDefault="00FB79FE">
      <w:pPr>
        <w:pStyle w:val="ConsPlusNormal"/>
        <w:spacing w:before="220"/>
        <w:ind w:firstLine="540"/>
        <w:jc w:val="both"/>
      </w:pPr>
      <w:r w:rsidRPr="000A6BDD">
        <w:t>в 2015 году - путем деления 5108 рублей на количество рабочих дней в месяце, в котором указанные лица принимали участие в производстве по уголовному делу.</w:t>
      </w:r>
    </w:p>
    <w:p w:rsidR="00FB79FE" w:rsidRPr="000A6BDD" w:rsidRDefault="00FB79FE">
      <w:pPr>
        <w:pStyle w:val="ConsPlusNormal"/>
        <w:jc w:val="both"/>
      </w:pPr>
      <w:r w:rsidRPr="000A6BDD">
        <w:t xml:space="preserve">(п. 19 в ред. </w:t>
      </w:r>
      <w:hyperlink r:id="rId48" w:history="1">
        <w:r w:rsidRPr="000A6BDD">
          <w:t>Постановления</w:t>
        </w:r>
      </w:hyperlink>
      <w:r w:rsidRPr="000A6BDD">
        <w:t xml:space="preserve"> Правительства РФ от 23.12.2014 N 1462)</w:t>
      </w:r>
    </w:p>
    <w:p w:rsidR="00FB79FE" w:rsidRPr="000A6BDD" w:rsidRDefault="00FB79FE">
      <w:pPr>
        <w:pStyle w:val="ConsPlusNormal"/>
        <w:spacing w:before="220"/>
        <w:ind w:firstLine="540"/>
        <w:jc w:val="both"/>
      </w:pPr>
      <w:bookmarkStart w:id="11" w:name="P127"/>
      <w:bookmarkEnd w:id="11"/>
      <w:r w:rsidRPr="000A6BDD">
        <w:t>20. Размер вознаграждения, выплачиваемого переводчику за исполнение им своих обязанностей в ходе уголовного судопроизводства (за исключением случаев, когда эти обязанности исполнялись им в порядке служебного задания), определяется из расчета:</w:t>
      </w:r>
    </w:p>
    <w:p w:rsidR="00FB79FE" w:rsidRPr="000A6BDD" w:rsidRDefault="00FB79FE">
      <w:pPr>
        <w:pStyle w:val="ConsPlusNormal"/>
        <w:spacing w:before="220"/>
        <w:ind w:firstLine="540"/>
        <w:jc w:val="both"/>
      </w:pPr>
      <w:r w:rsidRPr="000A6BDD">
        <w:lastRenderedPageBreak/>
        <w:t>а) не более 700 рублей в час за устный, синхронный и последовательный перевод с учетом фактических затрат времени;</w:t>
      </w:r>
    </w:p>
    <w:p w:rsidR="00FB79FE" w:rsidRPr="000A6BDD" w:rsidRDefault="00FB79FE">
      <w:pPr>
        <w:pStyle w:val="ConsPlusNormal"/>
        <w:spacing w:before="220"/>
        <w:ind w:firstLine="540"/>
        <w:jc w:val="both"/>
      </w:pPr>
      <w:r w:rsidRPr="000A6BDD">
        <w:t>б) не более 1500 рублей в час за устный, синхронный и последовательный перевод редких западноевропейских и восточных языков (венгерский, финский, шведский, датский, норвежский, голландский, японский, китайский) и других языков стран Азии, а также Африки - с учетом фактических затрат времени;</w:t>
      </w:r>
    </w:p>
    <w:p w:rsidR="00FB79FE" w:rsidRPr="000A6BDD" w:rsidRDefault="00FB79FE">
      <w:pPr>
        <w:pStyle w:val="ConsPlusNormal"/>
        <w:spacing w:before="220"/>
        <w:ind w:firstLine="540"/>
        <w:jc w:val="both"/>
      </w:pPr>
      <w:r w:rsidRPr="000A6BDD">
        <w:t>в) не более 200 рублей за один лист (1800 печатных знаков) письменного перевода текста (материалы уголовного, гражданского или административного дела, судебные акты);</w:t>
      </w:r>
    </w:p>
    <w:p w:rsidR="00FB79FE" w:rsidRPr="000A6BDD" w:rsidRDefault="00FB79FE">
      <w:pPr>
        <w:pStyle w:val="ConsPlusNormal"/>
        <w:jc w:val="both"/>
      </w:pPr>
      <w:r w:rsidRPr="000A6BDD">
        <w:t xml:space="preserve">(в ред. </w:t>
      </w:r>
      <w:hyperlink r:id="rId49"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г) не более 400 рублей за один лист (1800 печатных знаков) письменного перевода текста, изложенного на редких западноевропейских и восточных языках (венгерский, финский, шведский, датский, норвежский, голландский, японский, китайский) и других языках стран Азии, а также Африки (материалы уголовного, гражданского или административного дела, судебные акты);</w:t>
      </w:r>
    </w:p>
    <w:p w:rsidR="00FB79FE" w:rsidRPr="000A6BDD" w:rsidRDefault="00FB79FE">
      <w:pPr>
        <w:pStyle w:val="ConsPlusNormal"/>
        <w:jc w:val="both"/>
      </w:pPr>
      <w:r w:rsidRPr="000A6BDD">
        <w:t xml:space="preserve">(в ред. </w:t>
      </w:r>
      <w:hyperlink r:id="rId50"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proofErr w:type="spellStart"/>
      <w:r w:rsidRPr="000A6BDD">
        <w:t>д</w:t>
      </w:r>
      <w:proofErr w:type="spellEnd"/>
      <w:r w:rsidRPr="000A6BDD">
        <w:t xml:space="preserve">) не более 1000 рублей в час за </w:t>
      </w:r>
      <w:proofErr w:type="spellStart"/>
      <w:r w:rsidRPr="000A6BDD">
        <w:t>сурдоперевод</w:t>
      </w:r>
      <w:proofErr w:type="spellEnd"/>
      <w:r w:rsidRPr="000A6BDD">
        <w:t xml:space="preserve"> с учетом фактических затрат времени.</w:t>
      </w:r>
    </w:p>
    <w:p w:rsidR="00FB79FE" w:rsidRPr="000A6BDD" w:rsidRDefault="00FB79FE">
      <w:pPr>
        <w:pStyle w:val="ConsPlusNormal"/>
        <w:spacing w:before="220"/>
        <w:ind w:firstLine="540"/>
        <w:jc w:val="both"/>
      </w:pPr>
      <w:r w:rsidRPr="000A6BDD">
        <w:t xml:space="preserve">21. Размер оплаты услуг переводчика определяется судом или должностным лицом, в производстве которого находится уголовное дело, в каждом конкретном случае отдельно, но не более размера, установленного </w:t>
      </w:r>
      <w:hyperlink w:anchor="P127" w:history="1">
        <w:r w:rsidRPr="000A6BDD">
          <w:t>пунктом 20</w:t>
        </w:r>
      </w:hyperlink>
      <w:r w:rsidRPr="000A6BDD">
        <w:t xml:space="preserve"> настоящего Положения.</w:t>
      </w:r>
    </w:p>
    <w:p w:rsidR="00FB79FE" w:rsidRPr="000A6BDD" w:rsidRDefault="00FB79FE">
      <w:pPr>
        <w:pStyle w:val="ConsPlusNormal"/>
        <w:spacing w:before="220"/>
        <w:ind w:firstLine="540"/>
        <w:jc w:val="both"/>
      </w:pPr>
      <w:bookmarkStart w:id="12" w:name="P136"/>
      <w:bookmarkEnd w:id="12"/>
      <w:r w:rsidRPr="000A6BDD">
        <w:t>22. Выплата вознаграждения экспертам (экспертным учреждениям), специалистам за исполнение своих обязанностей по уголовным делам, за исключением случаев, когда эти обязанности исполнялись экспертами (экспертными учреждениями) и специалистами в порядке служебного задания, производится в размере представленного экспертом (экспертным учреждением) и специалистом финансово-экономического обоснования расчета затрат на проведение экспертизы (исследования) с учетом фактически выполненной экспертом (экспертным учреждением) и специалистом работы.</w:t>
      </w:r>
    </w:p>
    <w:p w:rsidR="00FB79FE" w:rsidRPr="000A6BDD" w:rsidRDefault="00FB79FE">
      <w:pPr>
        <w:pStyle w:val="ConsPlusNormal"/>
        <w:spacing w:before="220"/>
        <w:ind w:firstLine="540"/>
        <w:jc w:val="both"/>
      </w:pPr>
      <w:r w:rsidRPr="000A6BDD">
        <w:t>В случае проведения экспертизы экспертным учреждением финансово-экономическое обоснование расчета затрат на проведение экспертизы должно быть подписано руководителем экспертного учреждения и заверено печатью этого учреждения, а в случае проведения экспертизы (исследования) экспертом или специалистом - подписано экспертом или специалистом.</w:t>
      </w:r>
    </w:p>
    <w:p w:rsidR="00FB79FE" w:rsidRPr="000A6BDD" w:rsidRDefault="00FB79FE">
      <w:pPr>
        <w:pStyle w:val="ConsPlusNormal"/>
        <w:spacing w:before="220"/>
        <w:ind w:firstLine="540"/>
        <w:jc w:val="both"/>
      </w:pPr>
      <w:r w:rsidRPr="000A6BDD">
        <w:t>Размер возмещаемых сумм, израсходованных на производство судебной экспертизы в экспертных учреждениях, определяется в каждом конкретном случае отдельно, с учетом фактических затрат, подтвержденных финансово-экономическим обоснованием расчета затрат на производство экспертизы.</w:t>
      </w:r>
    </w:p>
    <w:p w:rsidR="00FB79FE" w:rsidRPr="000A6BDD" w:rsidRDefault="00FB79FE">
      <w:pPr>
        <w:pStyle w:val="ConsPlusNormal"/>
        <w:spacing w:before="220"/>
        <w:ind w:firstLine="540"/>
        <w:jc w:val="both"/>
      </w:pPr>
      <w:bookmarkStart w:id="13" w:name="P139"/>
      <w:bookmarkEnd w:id="13"/>
      <w:r w:rsidRPr="000A6BDD">
        <w:t>23. Размер вознаграждения адвоката, участвующего в уголовном деле по назначению дознавателя, следователя или суда, составляет за один рабочий день участия не менее 550 рублей и не более 1200 рублей, а в ночное время - в размере не менее 825 рублей и не более 1800 рублей.</w:t>
      </w:r>
    </w:p>
    <w:p w:rsidR="00FB79FE" w:rsidRPr="000A6BDD" w:rsidRDefault="00FB79FE">
      <w:pPr>
        <w:pStyle w:val="ConsPlusNormal"/>
        <w:spacing w:before="220"/>
        <w:ind w:firstLine="540"/>
        <w:jc w:val="both"/>
      </w:pPr>
      <w:r w:rsidRPr="000A6BDD">
        <w:t>Размер вознаграждения адвоката, участвующего в уголовном деле по назначению дознавателя, следователя или суда, составляет за один день участия, являющийся нерабочим праздничным днем или выходным днем, включая ночное время, не менее 1100 рублей и не более 2400 рублей.</w:t>
      </w:r>
    </w:p>
    <w:p w:rsidR="00FB79FE" w:rsidRPr="000A6BDD" w:rsidRDefault="00FB79FE">
      <w:pPr>
        <w:pStyle w:val="ConsPlusNormal"/>
        <w:spacing w:before="220"/>
        <w:ind w:firstLine="540"/>
        <w:jc w:val="both"/>
      </w:pPr>
      <w:r w:rsidRPr="000A6BDD">
        <w:t>При определении размера вознаграждения адвоката учитывается сложность уголовного дела.</w:t>
      </w:r>
    </w:p>
    <w:p w:rsidR="00FB79FE" w:rsidRPr="000A6BDD" w:rsidRDefault="00FB79FE">
      <w:pPr>
        <w:pStyle w:val="ConsPlusNormal"/>
        <w:spacing w:before="220"/>
        <w:ind w:firstLine="540"/>
        <w:jc w:val="both"/>
      </w:pPr>
      <w:r w:rsidRPr="000A6BDD">
        <w:t xml:space="preserve">При определении сложности уголовного дела учитываются подсудность (уголовные дела, </w:t>
      </w:r>
      <w:r w:rsidRPr="000A6BDD">
        <w:lastRenderedPageBreak/>
        <w:t>рассматриваемые верховными судами республик, входящих в состав Российской Федерации, и приравненными к ним судами в качестве суда первой инстанции), количество и тяжесть вменяемых преступлений, численность подозреваемых, обвиняемых (подсудимых), объем материалов дела и другие обстоятельства.</w:t>
      </w:r>
    </w:p>
    <w:p w:rsidR="00FB79FE" w:rsidRPr="000A6BDD" w:rsidRDefault="00FB79FE">
      <w:pPr>
        <w:pStyle w:val="ConsPlusNormal"/>
        <w:jc w:val="both"/>
      </w:pPr>
      <w:r w:rsidRPr="000A6BDD">
        <w:t xml:space="preserve">(в ред. </w:t>
      </w:r>
      <w:hyperlink r:id="rId51" w:history="1">
        <w:r w:rsidRPr="000A6BDD">
          <w:t>Постановления</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 xml:space="preserve">При определении размера вознаграждения адвоката, участвующего в уголовном деле по назначению дознавателя, следователя и суда, подлежит учету время, затраченное адвокатом на осуществление полномочий, предусмотренных </w:t>
      </w:r>
      <w:hyperlink r:id="rId52" w:history="1">
        <w:r w:rsidRPr="000A6BDD">
          <w:t>частями первой</w:t>
        </w:r>
      </w:hyperlink>
      <w:r w:rsidRPr="000A6BDD">
        <w:t xml:space="preserve"> и </w:t>
      </w:r>
      <w:hyperlink r:id="rId53" w:history="1">
        <w:r w:rsidRPr="000A6BDD">
          <w:t>второй статьи 53</w:t>
        </w:r>
      </w:hyperlink>
      <w:r w:rsidRPr="000A6BDD">
        <w:t xml:space="preserve"> Уголовно-процессуального кодекса Российской Федерации, включая время, затраченное на посещение подозреваемого, обвиняемого, подсудимого, осужденного, лица, в отношении которого ведется производство о применении принудительных мер медицинского характера, находящегося соответственно в следственном изоляторе (изоляторе временного содержания) или в психиатрическом стационаре, на изучение материалов уголовного дела, а также на выполнение других действий адвоката по оказанию квалифицированной юридической помощи при условии их подтверждения документами.</w:t>
      </w:r>
    </w:p>
    <w:p w:rsidR="00FB79FE" w:rsidRPr="000A6BDD" w:rsidRDefault="00FB79FE">
      <w:pPr>
        <w:pStyle w:val="ConsPlusNormal"/>
        <w:jc w:val="both"/>
      </w:pPr>
      <w:r w:rsidRPr="000A6BDD">
        <w:t xml:space="preserve">(абзац введен </w:t>
      </w:r>
      <w:hyperlink r:id="rId54" w:history="1">
        <w:r w:rsidRPr="000A6BDD">
          <w:t>Постановлением</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 xml:space="preserve">Порядок расчета размера вознаграждения адвоката, участвующего в уголовном деле по назначению дознавателя, следователя и суда, в зависимости от сложности уголовного дела, а также перечень документов, необходимых для подтверждения действий адвоката по осуществлению полномочий, предусмотренных Уголовно-процессуальным </w:t>
      </w:r>
      <w:hyperlink r:id="rId55" w:history="1">
        <w:r w:rsidRPr="000A6BDD">
          <w:t>кодексом</w:t>
        </w:r>
      </w:hyperlink>
      <w:r w:rsidRPr="000A6BDD">
        <w:t xml:space="preserve"> Российской Федерации, утверждаются Министерством юстиции Российской Федерации совместно с Министерством финансов Российской Федерации по согласованию с государственными органами, наделенными полномочиями по производству дознания и предварительного следствия, и Судебным департаментом при Верховном Суде Российской Федерации.</w:t>
      </w:r>
    </w:p>
    <w:p w:rsidR="00FB79FE" w:rsidRPr="000A6BDD" w:rsidRDefault="00FB79FE">
      <w:pPr>
        <w:pStyle w:val="ConsPlusNormal"/>
        <w:jc w:val="both"/>
      </w:pPr>
      <w:r w:rsidRPr="000A6BDD">
        <w:t xml:space="preserve">(в ред. </w:t>
      </w:r>
      <w:hyperlink r:id="rId56" w:history="1">
        <w:r w:rsidRPr="000A6BDD">
          <w:t>Постановления</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 xml:space="preserve">В случае участия адвоката в уголовном деле по назначению дознавателя, следователя или суда на территории районов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w:t>
      </w:r>
      <w:hyperlink r:id="rId57" w:history="1">
        <w:r w:rsidRPr="000A6BDD">
          <w:t>процентные надбавки</w:t>
        </w:r>
      </w:hyperlink>
      <w:r w:rsidRPr="000A6BDD">
        <w:t xml:space="preserve"> и (или) </w:t>
      </w:r>
      <w:hyperlink r:id="rId58" w:history="1">
        <w:r w:rsidRPr="000A6BDD">
          <w:t>районные коэффициенты</w:t>
        </w:r>
      </w:hyperlink>
      <w:r w:rsidRPr="000A6BDD">
        <w:t xml:space="preserve"> к заработной плате, вознаграждение адвоката осуществляется с учетом указанных надбавок и коэффициентов.</w:t>
      </w:r>
    </w:p>
    <w:p w:rsidR="00FB79FE" w:rsidRPr="000A6BDD" w:rsidRDefault="00FB79FE">
      <w:pPr>
        <w:pStyle w:val="ConsPlusNormal"/>
        <w:spacing w:before="220"/>
        <w:ind w:firstLine="540"/>
        <w:jc w:val="both"/>
      </w:pPr>
      <w:r w:rsidRPr="000A6BDD">
        <w:t>Время занятости адвоката, участвующего в уголовном деле по назначению дознавателя, следователя и суда, исчисляется в днях, в которые он был фактически занят выполнением поручения по соответствующему уголовному делу, вне зависимости от продолжительности работы по данному уголовному делу в течение дня, в том числе в течение нерабочего праздничного дня или выходного дня либо ночного времени. В тех случаях, когда адвокат в течение дня выполнял поручения по нескольким уголовным делам, вопрос об оплате его труда должен решаться по каждому уголовному делу в отдельности.</w:t>
      </w:r>
    </w:p>
    <w:p w:rsidR="00FB79FE" w:rsidRPr="000A6BDD" w:rsidRDefault="00FB79FE">
      <w:pPr>
        <w:pStyle w:val="ConsPlusNormal"/>
        <w:jc w:val="both"/>
      </w:pPr>
      <w:r w:rsidRPr="000A6BDD">
        <w:t xml:space="preserve">(абзац введен </w:t>
      </w:r>
      <w:hyperlink r:id="rId59" w:history="1">
        <w:r w:rsidRPr="000A6BDD">
          <w:t>Постановлением</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 xml:space="preserve">23(1). Размер вознаграждения адвоката, участвующего в гражданском судопроизводстве по назначению суда в порядке, предусмотренном </w:t>
      </w:r>
      <w:hyperlink r:id="rId60" w:history="1">
        <w:r w:rsidRPr="000A6BDD">
          <w:t>статьей 50</w:t>
        </w:r>
      </w:hyperlink>
      <w:r w:rsidRPr="000A6BDD">
        <w:t xml:space="preserve"> Гражданского процессуального кодекса Российской Федерации, или в административном судопроизводстве в порядке, предусмотренном </w:t>
      </w:r>
      <w:hyperlink r:id="rId61" w:history="1">
        <w:r w:rsidRPr="000A6BDD">
          <w:t>статьей 54</w:t>
        </w:r>
      </w:hyperlink>
      <w:r w:rsidRPr="000A6BDD">
        <w:t xml:space="preserve"> Кодекса административного судопроизводства Российской Федерации, за один рабочий день участия составляет не менее 550 рублей и не более 1200 рублей, а в ночное время - не менее 825 рублей и не более 1800 рублей. Оплата вознаграждения адвоката, участвующего в гражданском или административном судопроизводстве по назначению суда, осуществляется за счет средств федерального бюджета.</w:t>
      </w:r>
    </w:p>
    <w:p w:rsidR="00FB79FE" w:rsidRPr="000A6BDD" w:rsidRDefault="00FB79FE">
      <w:pPr>
        <w:pStyle w:val="ConsPlusNormal"/>
        <w:spacing w:before="220"/>
        <w:ind w:firstLine="540"/>
        <w:jc w:val="both"/>
      </w:pPr>
      <w:r w:rsidRPr="000A6BDD">
        <w:t xml:space="preserve">Размер вознаграждения адвоката, участвующего в гражданском или административном судопроизводстве по назначению суда, за один день участия, являющийся нерабочим праздничным днем или выходным днем, вне зависимости от времени суток, составляет не менее </w:t>
      </w:r>
      <w:r w:rsidRPr="000A6BDD">
        <w:lastRenderedPageBreak/>
        <w:t>1100 рублей и не более 2400 рублей.</w:t>
      </w:r>
    </w:p>
    <w:p w:rsidR="00FB79FE" w:rsidRPr="000A6BDD" w:rsidRDefault="00FB79FE">
      <w:pPr>
        <w:pStyle w:val="ConsPlusNormal"/>
        <w:spacing w:before="220"/>
        <w:ind w:firstLine="540"/>
        <w:jc w:val="both"/>
      </w:pPr>
      <w:r w:rsidRPr="000A6BDD">
        <w:t>При определении размера вознаграждения адвоката, участвующего в гражданском или административном судопроизводстве по назначению суда, учитывается сложность гражданского или административного дела.</w:t>
      </w:r>
    </w:p>
    <w:p w:rsidR="00FB79FE" w:rsidRPr="000A6BDD" w:rsidRDefault="00FB79FE">
      <w:pPr>
        <w:pStyle w:val="ConsPlusNormal"/>
        <w:spacing w:before="220"/>
        <w:ind w:firstLine="540"/>
        <w:jc w:val="both"/>
      </w:pPr>
      <w:r w:rsidRPr="000A6BDD">
        <w:t>При определении сложности гражданского или административного дела учитываются подсудность (дела, рассматриваемые Верховным Судом Российской Федерации, верховными судами республик, входящих в состав Российской Федерации, и приравненными к ним судами в качестве суда первой инстанции), сложность предмета спора и обстоятельств дела, численность лиц, участвующих в деле, объем материалов дела и другие обстоятельства.</w:t>
      </w:r>
    </w:p>
    <w:p w:rsidR="00FB79FE" w:rsidRPr="000A6BDD" w:rsidRDefault="00FB79FE">
      <w:pPr>
        <w:pStyle w:val="ConsPlusNormal"/>
        <w:spacing w:before="220"/>
        <w:ind w:firstLine="540"/>
        <w:jc w:val="both"/>
      </w:pPr>
      <w:r w:rsidRPr="000A6BDD">
        <w:t xml:space="preserve">При определении размера вознаграждения адвоката, участвующего в гражданском или административном судопроизводстве по назначению суда, подлежит учету время, затраченное адвокатом на осуществление полномочий, предусмотренных Гражданским процессуальным </w:t>
      </w:r>
      <w:hyperlink r:id="rId62" w:history="1">
        <w:r w:rsidRPr="000A6BDD">
          <w:t>кодексом</w:t>
        </w:r>
      </w:hyperlink>
      <w:r w:rsidRPr="000A6BDD">
        <w:t xml:space="preserve"> Российской Федерации или </w:t>
      </w:r>
      <w:hyperlink r:id="rId63" w:history="1">
        <w:r w:rsidRPr="000A6BDD">
          <w:t>Кодексом</w:t>
        </w:r>
      </w:hyperlink>
      <w:r w:rsidRPr="000A6BDD">
        <w:t xml:space="preserve"> административного судопроизводства Российской Федерации, по оказанию квалифицированной юридической помощи при условии их подтверждения документами.</w:t>
      </w:r>
    </w:p>
    <w:p w:rsidR="00FB79FE" w:rsidRPr="000A6BDD" w:rsidRDefault="00FB79FE">
      <w:pPr>
        <w:pStyle w:val="ConsPlusNormal"/>
        <w:spacing w:before="220"/>
        <w:ind w:firstLine="540"/>
        <w:jc w:val="both"/>
      </w:pPr>
      <w:r w:rsidRPr="000A6BDD">
        <w:t xml:space="preserve">Порядок расчета размера вознаграждения адвоката, участвующего в гражданском или административном судопроизводстве по назначению суда, в зависимости от сложности дела, а также перечень документов, необходимых для подтверждения действий адвоката по осуществлению полномочий, предусмотренных Гражданским процессуальным </w:t>
      </w:r>
      <w:hyperlink r:id="rId64" w:history="1">
        <w:r w:rsidRPr="000A6BDD">
          <w:t>кодексом</w:t>
        </w:r>
      </w:hyperlink>
      <w:r w:rsidRPr="000A6BDD">
        <w:t xml:space="preserve"> Российской Федерации и </w:t>
      </w:r>
      <w:hyperlink r:id="rId65" w:history="1">
        <w:r w:rsidRPr="000A6BDD">
          <w:t>Кодексом</w:t>
        </w:r>
      </w:hyperlink>
      <w:r w:rsidRPr="000A6BDD">
        <w:t xml:space="preserve"> административного судопроизводства Российской Федерации, утверждаются Министерством юстиции Российской Федерации совместно с Министерством финансов Российской Федерации по согласованию с Судебным департаментом при Верховном Суде Российской Федерации.</w:t>
      </w:r>
    </w:p>
    <w:p w:rsidR="00FB79FE" w:rsidRPr="000A6BDD" w:rsidRDefault="00FB79FE">
      <w:pPr>
        <w:pStyle w:val="ConsPlusNormal"/>
        <w:spacing w:before="220"/>
        <w:ind w:firstLine="540"/>
        <w:jc w:val="both"/>
      </w:pPr>
      <w:r w:rsidRPr="000A6BDD">
        <w:t xml:space="preserve">В случае участия адвоката в гражданском или административном судопроизводстве по назначению суда на территории районов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w:t>
      </w:r>
      <w:hyperlink r:id="rId66" w:history="1">
        <w:r w:rsidRPr="000A6BDD">
          <w:t>процентные надбавки</w:t>
        </w:r>
      </w:hyperlink>
      <w:r w:rsidRPr="000A6BDD">
        <w:t xml:space="preserve"> и (или) </w:t>
      </w:r>
      <w:hyperlink r:id="rId67" w:history="1">
        <w:r w:rsidRPr="000A6BDD">
          <w:t>районные коэффициенты</w:t>
        </w:r>
      </w:hyperlink>
      <w:r w:rsidRPr="000A6BDD">
        <w:t xml:space="preserve"> к заработной плате, вознаграждение адвоката осуществляется с учетом указанных надбавок и коэффициентов.</w:t>
      </w:r>
    </w:p>
    <w:p w:rsidR="00FB79FE" w:rsidRPr="000A6BDD" w:rsidRDefault="00FB79FE">
      <w:pPr>
        <w:pStyle w:val="ConsPlusNormal"/>
        <w:spacing w:before="220"/>
        <w:ind w:firstLine="540"/>
        <w:jc w:val="both"/>
      </w:pPr>
      <w:r w:rsidRPr="000A6BDD">
        <w:t>Время занятости адвоката, участвующего в гражданском или административном судопроизводстве по назначению суда, исчисляется в днях, в которые он был фактически занят выполнением поручения по делу, вне зависимости от продолжительности работы по данному делу в течение дня, в том числе в течение нерабочего праздничного дня или выходного дня. В тех случаях, когда адвокат в течение дня выполнял поручения по нескольким гражданским или административным делам, вопрос об оплате его труда должен решаться по каждому делу в отдельности.</w:t>
      </w:r>
    </w:p>
    <w:p w:rsidR="00FB79FE" w:rsidRPr="000A6BDD" w:rsidRDefault="00FB79FE">
      <w:pPr>
        <w:pStyle w:val="ConsPlusNormal"/>
        <w:jc w:val="both"/>
      </w:pPr>
      <w:r w:rsidRPr="000A6BDD">
        <w:t xml:space="preserve">(п. 23(1) введен </w:t>
      </w:r>
      <w:hyperlink r:id="rId68" w:history="1">
        <w:r w:rsidRPr="000A6BDD">
          <w:t>Постановлением</w:t>
        </w:r>
      </w:hyperlink>
      <w:r w:rsidRPr="000A6BDD">
        <w:t xml:space="preserve"> Правительства РФ от 04.02.2016 N 64)</w:t>
      </w:r>
    </w:p>
    <w:p w:rsidR="00FB79FE" w:rsidRPr="000A6BDD" w:rsidRDefault="00FB79FE">
      <w:pPr>
        <w:pStyle w:val="ConsPlusNormal"/>
        <w:spacing w:before="220"/>
        <w:ind w:firstLine="540"/>
        <w:jc w:val="both"/>
      </w:pPr>
      <w:bookmarkStart w:id="14" w:name="P160"/>
      <w:bookmarkEnd w:id="14"/>
      <w:r w:rsidRPr="000A6BDD">
        <w:t>24. Размер возмещаемых расходов, понесенных физическими или юридическими лицами в связи с хранением и пересылкой вещественных доказательств по договору хранения, заключенному между органом, осуществившим их изъятие, и хранителем, определяется с учетом фактических затрат, подтвержденных финансово-экономическим обоснованием расчета затрат на хранение и пересылку вещественных доказательств.</w:t>
      </w:r>
    </w:p>
    <w:p w:rsidR="00FB79FE" w:rsidRPr="000A6BDD" w:rsidRDefault="00FB79FE">
      <w:pPr>
        <w:pStyle w:val="ConsPlusNormal"/>
        <w:spacing w:before="220"/>
        <w:ind w:firstLine="540"/>
        <w:jc w:val="both"/>
      </w:pPr>
      <w:r w:rsidRPr="000A6BDD">
        <w:t>В случае осуществления хранения и пересылки вещественных доказательств юридическим лицом финансово-экономическое обоснование расчета затрат на хранение и пересылку вещественных доказательств должно быть заверено печатью организации, а в случае осуществления хранения и пересылки вещественных доказательств физическим лицом - подписано указанным лицом.</w:t>
      </w:r>
    </w:p>
    <w:p w:rsidR="00FB79FE" w:rsidRPr="000A6BDD" w:rsidRDefault="00FB79FE">
      <w:pPr>
        <w:pStyle w:val="ConsPlusNormal"/>
        <w:spacing w:before="220"/>
        <w:ind w:firstLine="540"/>
        <w:jc w:val="both"/>
      </w:pPr>
      <w:bookmarkStart w:id="15" w:name="P162"/>
      <w:bookmarkEnd w:id="15"/>
      <w:r w:rsidRPr="000A6BDD">
        <w:lastRenderedPageBreak/>
        <w:t xml:space="preserve">25. Возмещение процессуальных издержек подотчетным лицам по уголовным делам в размере, установленном </w:t>
      </w:r>
      <w:hyperlink w:anchor="P74" w:history="1">
        <w:r w:rsidRPr="000A6BDD">
          <w:t>пунктами 2</w:t>
        </w:r>
      </w:hyperlink>
      <w:r w:rsidRPr="000A6BDD">
        <w:t xml:space="preserve"> - </w:t>
      </w:r>
      <w:hyperlink w:anchor="P94" w:history="1">
        <w:r w:rsidRPr="000A6BDD">
          <w:t>11</w:t>
        </w:r>
      </w:hyperlink>
      <w:r w:rsidRPr="000A6BDD">
        <w:t xml:space="preserve">, </w:t>
      </w:r>
      <w:hyperlink w:anchor="P123" w:history="1">
        <w:r w:rsidRPr="000A6BDD">
          <w:t>19</w:t>
        </w:r>
      </w:hyperlink>
      <w:r w:rsidRPr="000A6BDD">
        <w:t xml:space="preserve">, </w:t>
      </w:r>
      <w:hyperlink w:anchor="P127" w:history="1">
        <w:r w:rsidRPr="000A6BDD">
          <w:t>20</w:t>
        </w:r>
      </w:hyperlink>
      <w:r w:rsidRPr="000A6BDD">
        <w:t xml:space="preserve">, </w:t>
      </w:r>
      <w:hyperlink w:anchor="P136" w:history="1">
        <w:r w:rsidRPr="000A6BDD">
          <w:t>22</w:t>
        </w:r>
      </w:hyperlink>
      <w:r w:rsidRPr="000A6BDD">
        <w:t xml:space="preserve">, </w:t>
      </w:r>
      <w:hyperlink w:anchor="P139" w:history="1">
        <w:r w:rsidRPr="000A6BDD">
          <w:t>23</w:t>
        </w:r>
      </w:hyperlink>
      <w:r w:rsidRPr="000A6BDD">
        <w:t xml:space="preserve"> и </w:t>
      </w:r>
      <w:hyperlink w:anchor="P160" w:history="1">
        <w:r w:rsidRPr="000A6BDD">
          <w:t>24</w:t>
        </w:r>
      </w:hyperlink>
      <w:r w:rsidRPr="000A6BDD">
        <w:t xml:space="preserve"> настоящего Положения, а также выплата вознаграждения адвокату осуществляются на основании постановления дознавателя, следователя, прокурора, судьи или определения суда (далее - решение уполномоченного государственного органа), вынесенного по результатам рассмотрения письменного заявления указанных лиц или их представителей, составленного в произвольной форме (далее - заявление), с приложением в случаях, предусмотренных </w:t>
      </w:r>
      <w:hyperlink w:anchor="P88" w:history="1">
        <w:r w:rsidRPr="000A6BDD">
          <w:t>пунктами 5</w:t>
        </w:r>
      </w:hyperlink>
      <w:r w:rsidRPr="000A6BDD">
        <w:t xml:space="preserve">, </w:t>
      </w:r>
      <w:hyperlink w:anchor="P92" w:history="1">
        <w:r w:rsidRPr="000A6BDD">
          <w:t>9</w:t>
        </w:r>
      </w:hyperlink>
      <w:r w:rsidRPr="000A6BDD">
        <w:t xml:space="preserve">, </w:t>
      </w:r>
      <w:hyperlink w:anchor="P95" w:history="1">
        <w:r w:rsidRPr="000A6BDD">
          <w:t>12</w:t>
        </w:r>
      </w:hyperlink>
      <w:r w:rsidRPr="000A6BDD">
        <w:t xml:space="preserve"> - </w:t>
      </w:r>
      <w:hyperlink w:anchor="P120" w:history="1">
        <w:r w:rsidRPr="000A6BDD">
          <w:t>18</w:t>
        </w:r>
      </w:hyperlink>
      <w:r w:rsidRPr="000A6BDD">
        <w:t xml:space="preserve">, </w:t>
      </w:r>
      <w:hyperlink w:anchor="P136" w:history="1">
        <w:r w:rsidRPr="000A6BDD">
          <w:t>22</w:t>
        </w:r>
      </w:hyperlink>
      <w:r w:rsidRPr="000A6BDD">
        <w:t xml:space="preserve">, </w:t>
      </w:r>
      <w:hyperlink w:anchor="P139" w:history="1">
        <w:r w:rsidRPr="000A6BDD">
          <w:t>23</w:t>
        </w:r>
      </w:hyperlink>
      <w:r w:rsidRPr="000A6BDD">
        <w:t xml:space="preserve"> и </w:t>
      </w:r>
      <w:hyperlink w:anchor="P160" w:history="1">
        <w:r w:rsidRPr="000A6BDD">
          <w:t>24</w:t>
        </w:r>
      </w:hyperlink>
      <w:r w:rsidRPr="000A6BDD">
        <w:t xml:space="preserve"> настоящего Положения, соответствующих документов,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 после исполнения подотчетными лицами своих процессуальных обязанностей.</w:t>
      </w:r>
    </w:p>
    <w:p w:rsidR="00FB79FE" w:rsidRPr="000A6BDD" w:rsidRDefault="00FB79FE">
      <w:pPr>
        <w:pStyle w:val="ConsPlusNormal"/>
        <w:jc w:val="both"/>
      </w:pPr>
      <w:r w:rsidRPr="000A6BDD">
        <w:t xml:space="preserve">(в ред. </w:t>
      </w:r>
      <w:hyperlink r:id="rId69" w:history="1">
        <w:r w:rsidRPr="000A6BDD">
          <w:t>Постановления</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Возмещение процессуальных издержек подотчетным лицам производится также в случаях, если процессуальные действия, для осуществления которых подотчетное лицо вызывалось, не произведены по независящим от этого лица обстоятельствам.</w:t>
      </w:r>
    </w:p>
    <w:p w:rsidR="00FB79FE" w:rsidRPr="000A6BDD" w:rsidRDefault="00FB79FE">
      <w:pPr>
        <w:pStyle w:val="ConsPlusNormal"/>
        <w:spacing w:before="220"/>
        <w:ind w:firstLine="540"/>
        <w:jc w:val="both"/>
      </w:pPr>
      <w:r w:rsidRPr="000A6BDD">
        <w:t>26. При длительном участии переводчика, а также адвоката, участвующего в уголовном деле по назначению дознавателя, следователя или суда, заявление подается переводчиком или адвокатом, участвующим в уголовном деле по назначению дознавателя, следователя или суда, соответственно в орган дознания, орган предварительного следствия или суд ежемесячно.</w:t>
      </w:r>
    </w:p>
    <w:p w:rsidR="00FB79FE" w:rsidRPr="000A6BDD" w:rsidRDefault="00FB79FE">
      <w:pPr>
        <w:pStyle w:val="ConsPlusNormal"/>
        <w:jc w:val="both"/>
      </w:pPr>
      <w:r w:rsidRPr="000A6BDD">
        <w:t xml:space="preserve">(в ред. </w:t>
      </w:r>
      <w:hyperlink r:id="rId70" w:history="1">
        <w:r w:rsidRPr="000A6BDD">
          <w:t>Постановления</w:t>
        </w:r>
      </w:hyperlink>
      <w:r w:rsidRPr="000A6BDD">
        <w:t xml:space="preserve"> Правительства РФ от 04.02.2016 N 64)</w:t>
      </w:r>
    </w:p>
    <w:p w:rsidR="00FB79FE" w:rsidRPr="000A6BDD" w:rsidRDefault="00FB79FE">
      <w:pPr>
        <w:pStyle w:val="ConsPlusNormal"/>
        <w:spacing w:before="220"/>
        <w:ind w:firstLine="540"/>
        <w:jc w:val="both"/>
      </w:pPr>
      <w:r w:rsidRPr="000A6BDD">
        <w:t>27. По результатам рассмотрения заявления и прилагаемых к нему документов выносится решение уполномоченного государственного органа, в котором указываются:</w:t>
      </w:r>
    </w:p>
    <w:p w:rsidR="00FB79FE" w:rsidRPr="000A6BDD" w:rsidRDefault="00FB79FE">
      <w:pPr>
        <w:pStyle w:val="ConsPlusNormal"/>
        <w:spacing w:before="220"/>
        <w:ind w:firstLine="540"/>
        <w:jc w:val="both"/>
      </w:pPr>
      <w:r w:rsidRPr="000A6BDD">
        <w:t>а) фамилия, имя и отчество заявителя;</w:t>
      </w:r>
    </w:p>
    <w:p w:rsidR="00FB79FE" w:rsidRPr="000A6BDD" w:rsidRDefault="00FB79FE">
      <w:pPr>
        <w:pStyle w:val="ConsPlusNormal"/>
        <w:spacing w:before="220"/>
        <w:ind w:firstLine="540"/>
        <w:jc w:val="both"/>
      </w:pPr>
      <w:r w:rsidRPr="000A6BDD">
        <w:t>б) денежные суммы (цифрами и прописью), подлежащие согласно настоящему Положению возмещению заявителю;</w:t>
      </w:r>
    </w:p>
    <w:p w:rsidR="00FB79FE" w:rsidRPr="000A6BDD" w:rsidRDefault="00FB79FE">
      <w:pPr>
        <w:pStyle w:val="ConsPlusNormal"/>
        <w:jc w:val="both"/>
      </w:pPr>
      <w:r w:rsidRPr="000A6BDD">
        <w:t xml:space="preserve">(в ред. </w:t>
      </w:r>
      <w:hyperlink r:id="rId71" w:history="1">
        <w:r w:rsidRPr="000A6BDD">
          <w:t>Постановления</w:t>
        </w:r>
      </w:hyperlink>
      <w:r w:rsidRPr="000A6BDD">
        <w:t xml:space="preserve"> Правительства РФ от 20.10.2015 N 1119)</w:t>
      </w:r>
    </w:p>
    <w:p w:rsidR="00FB79FE" w:rsidRPr="000A6BDD" w:rsidRDefault="00FB79FE">
      <w:pPr>
        <w:pStyle w:val="ConsPlusNormal"/>
        <w:spacing w:before="220"/>
        <w:ind w:firstLine="540"/>
        <w:jc w:val="both"/>
      </w:pPr>
      <w:r w:rsidRPr="000A6BDD">
        <w:t>в) количество времени, затраченного на исполнение процессуальных обязанностей:</w:t>
      </w:r>
    </w:p>
    <w:p w:rsidR="00FB79FE" w:rsidRPr="000A6BDD" w:rsidRDefault="00FB79FE">
      <w:pPr>
        <w:pStyle w:val="ConsPlusNormal"/>
        <w:spacing w:before="220"/>
        <w:ind w:firstLine="540"/>
        <w:jc w:val="both"/>
      </w:pPr>
      <w:r w:rsidRPr="000A6BDD">
        <w:t>работающими и имеющими постоянную заработную плату потерпевшими, свидетелями, их законными представителями и понятыми;</w:t>
      </w:r>
    </w:p>
    <w:p w:rsidR="00FB79FE" w:rsidRPr="000A6BDD" w:rsidRDefault="00FB79FE">
      <w:pPr>
        <w:pStyle w:val="ConsPlusNormal"/>
        <w:spacing w:before="220"/>
        <w:ind w:firstLine="540"/>
        <w:jc w:val="both"/>
      </w:pPr>
      <w:r w:rsidRPr="000A6BDD">
        <w:t>не имеющими постоянной заработной платы потерпевшими, свидетелями, их законными представителями и понятыми;</w:t>
      </w:r>
    </w:p>
    <w:p w:rsidR="00FB79FE" w:rsidRPr="000A6BDD" w:rsidRDefault="00FB79FE">
      <w:pPr>
        <w:pStyle w:val="ConsPlusNormal"/>
        <w:spacing w:before="220"/>
        <w:ind w:firstLine="540"/>
        <w:jc w:val="both"/>
      </w:pPr>
      <w:r w:rsidRPr="000A6BDD">
        <w:t>переводчиком, специалистом, экспертом, а также адвокатом, участвующим в уголовном деле по назначению дознавателя, следователя или суда.</w:t>
      </w:r>
    </w:p>
    <w:p w:rsidR="00FB79FE" w:rsidRPr="000A6BDD" w:rsidRDefault="00FB79FE">
      <w:pPr>
        <w:pStyle w:val="ConsPlusNormal"/>
        <w:spacing w:before="220"/>
        <w:ind w:firstLine="540"/>
        <w:jc w:val="both"/>
      </w:pPr>
      <w:r w:rsidRPr="000A6BDD">
        <w:t xml:space="preserve">28. Решение уполномоченного государственного органа, указанное в </w:t>
      </w:r>
      <w:hyperlink w:anchor="P162" w:history="1">
        <w:r w:rsidRPr="000A6BDD">
          <w:t>пункте 25</w:t>
        </w:r>
      </w:hyperlink>
      <w:r w:rsidRPr="000A6BDD">
        <w:t xml:space="preserve"> настоящего Положения, заверенное печатью этого органа, направляется в соответствующую финансовую службу (орган, подразделение органа) для выплаты денежных сумм подотчетным лицам или их представителям по месту ее нахождения или посредством перечисления указанных в решении денежных сумм на текущий (расчетный) счет подотчетного лица по его ходатайству.</w:t>
      </w:r>
    </w:p>
    <w:p w:rsidR="00FB79FE" w:rsidRPr="000A6BDD" w:rsidRDefault="00FB79FE">
      <w:pPr>
        <w:pStyle w:val="ConsPlusNormal"/>
        <w:spacing w:before="220"/>
        <w:ind w:firstLine="540"/>
        <w:jc w:val="both"/>
      </w:pPr>
      <w:r w:rsidRPr="000A6BDD">
        <w:t xml:space="preserve">Копия определения (постановления) суда (судьи), указанного в </w:t>
      </w:r>
      <w:hyperlink w:anchor="P162" w:history="1">
        <w:r w:rsidRPr="000A6BDD">
          <w:t>пункте 25</w:t>
        </w:r>
      </w:hyperlink>
      <w:r w:rsidRPr="000A6BDD">
        <w:t xml:space="preserve"> настоящего Положения, заверенная гербовой печатью суда, направляется судом в соответствующую финансовую службу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для выплаты денежных сумм подотчетным лицам по уголовным делам или их представителям с обязательным </w:t>
      </w:r>
      <w:r w:rsidRPr="000A6BDD">
        <w:lastRenderedPageBreak/>
        <w:t>их уведомлением и направлением (выдачей) им копии определения (постановления) суда (судьи).</w:t>
      </w:r>
    </w:p>
    <w:p w:rsidR="00FB79FE" w:rsidRPr="000A6BDD" w:rsidRDefault="00FB79FE">
      <w:pPr>
        <w:pStyle w:val="ConsPlusNormal"/>
        <w:jc w:val="both"/>
      </w:pPr>
      <w:r w:rsidRPr="000A6BDD">
        <w:t xml:space="preserve">(абзац введен </w:t>
      </w:r>
      <w:hyperlink r:id="rId72" w:history="1">
        <w:r w:rsidRPr="000A6BDD">
          <w:t>Постановлением</w:t>
        </w:r>
      </w:hyperlink>
      <w:r w:rsidRPr="000A6BDD">
        <w:t xml:space="preserve"> Правительства РФ от 20.10.2015 N 1119)</w:t>
      </w:r>
    </w:p>
    <w:p w:rsidR="00FB79FE" w:rsidRPr="000A6BDD" w:rsidRDefault="00FB79FE">
      <w:pPr>
        <w:pStyle w:val="ConsPlusNormal"/>
        <w:spacing w:before="220"/>
        <w:ind w:firstLine="540"/>
        <w:jc w:val="both"/>
      </w:pPr>
      <w:bookmarkStart w:id="16" w:name="P178"/>
      <w:bookmarkEnd w:id="16"/>
      <w:r w:rsidRPr="000A6BDD">
        <w:t xml:space="preserve">29. Выплата денежных сумм по месту нахождения финансовой службы или перечисление средств на текущий (расчетный) счет подотчетным лицам или их представителям осуществляется не позднее 30 дней со дня получения указанного в </w:t>
      </w:r>
      <w:hyperlink w:anchor="P162" w:history="1">
        <w:r w:rsidRPr="000A6BDD">
          <w:t>пункте 25</w:t>
        </w:r>
      </w:hyperlink>
      <w:r w:rsidRPr="000A6BDD">
        <w:t xml:space="preserve"> настоящего Положения решения уполномоченного государственного органа.</w:t>
      </w:r>
    </w:p>
    <w:p w:rsidR="00FB79FE" w:rsidRPr="000A6BDD" w:rsidRDefault="00FB79FE">
      <w:pPr>
        <w:pStyle w:val="ConsPlusNormal"/>
        <w:spacing w:before="220"/>
        <w:ind w:firstLine="540"/>
        <w:jc w:val="both"/>
      </w:pPr>
      <w:r w:rsidRPr="000A6BDD">
        <w:t xml:space="preserve">Денежные суммы, причитающиеся адвокату, участвующему в деле по назначению дознавателя, следователя или суда, перечисляются на текущий (расчетный) счет адвокатского образования в течение 30 дней со дня получения указанного в </w:t>
      </w:r>
      <w:hyperlink w:anchor="P162" w:history="1">
        <w:r w:rsidRPr="000A6BDD">
          <w:t>пункте 25</w:t>
        </w:r>
      </w:hyperlink>
      <w:r w:rsidRPr="000A6BDD">
        <w:t xml:space="preserve"> настоящего Положения решения уполномоченного государственного органа.</w:t>
      </w:r>
    </w:p>
    <w:p w:rsidR="00FB79FE" w:rsidRPr="000A6BDD" w:rsidRDefault="00FB79FE">
      <w:pPr>
        <w:pStyle w:val="ConsPlusNormal"/>
        <w:spacing w:before="220"/>
        <w:ind w:firstLine="540"/>
        <w:jc w:val="both"/>
      </w:pPr>
      <w:r w:rsidRPr="000A6BDD">
        <w:t xml:space="preserve">30. Иные расходы, понесенные в ходе производства по уголовному делу и предусмотренные Уголовно-процессуальным </w:t>
      </w:r>
      <w:hyperlink r:id="rId73" w:history="1">
        <w:r w:rsidRPr="000A6BDD">
          <w:t>кодексом</w:t>
        </w:r>
      </w:hyperlink>
      <w:r w:rsidRPr="000A6BDD">
        <w:t xml:space="preserve"> Российской Федерации, непосредственно связанные с собиранием и исследованием доказательств при производстве по уголовному делу, возмещаются за счет средств федерального бюджета и бюджетов субъектов Российской Федерации в пределах бюджетных ассигнований, предусматриваемых на соответствующий год судам и государственным органам, наделенным полномочиями по производству дознания и предварительного следствия.</w:t>
      </w:r>
    </w:p>
    <w:p w:rsidR="00FB79FE" w:rsidRPr="000A6BDD" w:rsidRDefault="00FB79FE">
      <w:pPr>
        <w:pStyle w:val="ConsPlusNormal"/>
        <w:spacing w:before="220"/>
        <w:ind w:firstLine="540"/>
        <w:jc w:val="both"/>
      </w:pPr>
      <w:r w:rsidRPr="000A6BDD">
        <w:t xml:space="preserve">31. Выплата ежемесячного государственного пособия подозреваемому или обвиняемому, временно отстраненному от должности в порядке, установленном </w:t>
      </w:r>
      <w:hyperlink r:id="rId74" w:history="1">
        <w:r w:rsidRPr="000A6BDD">
          <w:t>частью первой статьи 114</w:t>
        </w:r>
      </w:hyperlink>
      <w:r w:rsidRPr="000A6BDD">
        <w:t xml:space="preserve"> Уголовно-процессуального кодекса Российской Федерации, производится на основании решения суда, в котором указываются фамилия, имя и отчество подозреваемого или обвиняемого, размер ежемесячного государственного пособия, а также финансовая служба (орган, подразделение органа) (далее - финансовая служба), осуществляющая финансирование процессуальных издержек.</w:t>
      </w:r>
    </w:p>
    <w:p w:rsidR="00FB79FE" w:rsidRPr="000A6BDD" w:rsidRDefault="00FB79FE">
      <w:pPr>
        <w:pStyle w:val="ConsPlusNormal"/>
        <w:spacing w:before="220"/>
        <w:ind w:firstLine="540"/>
        <w:jc w:val="both"/>
      </w:pPr>
      <w:r w:rsidRPr="000A6BDD">
        <w:t>Копия решения суда, заверенная в установленном порядке в течение 5 рабочих дней со дня вступления в законную силу постановления судьи о временном отстранении подозреваемого или обвиняемого от должности, направляется в соответствующую финансовую службу для выплаты денежных сумм указанному лицу или его представителю по месту ее нахождения или посредством перечисления указанных в решении сумм на текущий (расчетный) счет подозреваемого или обвиняемого по его ходатайству.</w:t>
      </w:r>
    </w:p>
    <w:p w:rsidR="00FB79FE" w:rsidRPr="000A6BDD" w:rsidRDefault="00FB79FE">
      <w:pPr>
        <w:pStyle w:val="ConsPlusNormal"/>
        <w:spacing w:before="220"/>
        <w:ind w:firstLine="540"/>
        <w:jc w:val="both"/>
      </w:pPr>
      <w:r w:rsidRPr="000A6BDD">
        <w:t>Выплата денежных сумм по месту нахождения финансовой службы или перечисление средств на текущий (расчетный) счет подозреваемого или обвиняемого осуществляется не позднее 30 дней со дня получения решения суда.</w:t>
      </w:r>
    </w:p>
    <w:p w:rsidR="00FB79FE" w:rsidRPr="000A6BDD" w:rsidRDefault="00FB79FE">
      <w:pPr>
        <w:pStyle w:val="ConsPlusNormal"/>
        <w:spacing w:before="220"/>
        <w:ind w:firstLine="540"/>
        <w:jc w:val="both"/>
      </w:pPr>
      <w:r w:rsidRPr="000A6BDD">
        <w:t xml:space="preserve">32. Выплата денежных сумм работающим и имеющим постоянную заработную плату потерпевшему, свидетелю, их законным представителям и понятым в возмещение недополученной ими заработной платы (денежного содержания (денежного довольствия)) за время, затраченное ими в связи с вызовом в орган дознания, к следователю, прокурору или в суд по уголовному делу, производится в порядке, предусмотренном </w:t>
      </w:r>
      <w:hyperlink w:anchor="P162" w:history="1">
        <w:r w:rsidRPr="000A6BDD">
          <w:t>пунктами 25</w:t>
        </w:r>
      </w:hyperlink>
      <w:r w:rsidRPr="000A6BDD">
        <w:t xml:space="preserve"> - </w:t>
      </w:r>
      <w:hyperlink w:anchor="P178" w:history="1">
        <w:r w:rsidRPr="000A6BDD">
          <w:t>29</w:t>
        </w:r>
      </w:hyperlink>
      <w:r w:rsidRPr="000A6BDD">
        <w:t xml:space="preserve"> настоящего Положения,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выплачиваемых в соответствии с законодательством Российской Федерации), а также копии трудовой книжки.</w:t>
      </w:r>
    </w:p>
    <w:p w:rsidR="00FB79FE" w:rsidRPr="000A6BDD" w:rsidRDefault="00FB79FE">
      <w:pPr>
        <w:pStyle w:val="ConsPlusNormal"/>
        <w:spacing w:before="220"/>
        <w:ind w:firstLine="540"/>
        <w:jc w:val="both"/>
      </w:pPr>
      <w:r w:rsidRPr="000A6BDD">
        <w:t xml:space="preserve">Выплата указанных сумм производится исходя из фактических затрат времени на исполнение обязанностей указанными лицами, их среднего дневного заработка, исчисляемого в порядке, установленном </w:t>
      </w:r>
      <w:hyperlink r:id="rId75" w:history="1">
        <w:r w:rsidRPr="000A6BDD">
          <w:t>статьей 139</w:t>
        </w:r>
      </w:hyperlink>
      <w:r w:rsidRPr="000A6BDD">
        <w:t xml:space="preserve"> Трудового кодекса Российской Федерации, размера месячного денежного содержания, а в случаях с военнослужащими и приравненными к ним </w:t>
      </w:r>
      <w:r w:rsidRPr="000A6BDD">
        <w:lastRenderedPageBreak/>
        <w:t>лицами - исходя из фактических затрат времени на исполнение обязанностей указанными лицами и размера месячного денежного довольствия.</w:t>
      </w:r>
    </w:p>
    <w:p w:rsidR="00FB79FE" w:rsidRPr="000A6BDD" w:rsidRDefault="00FB79FE">
      <w:pPr>
        <w:pStyle w:val="ConsPlusNormal"/>
        <w:spacing w:before="220"/>
        <w:ind w:firstLine="540"/>
        <w:jc w:val="both"/>
      </w:pPr>
      <w:r w:rsidRPr="000A6BDD">
        <w:t>При этом неполный рабочий день, затраченный лицом в связи с производством по уголовному делу, засчитывается за 1 рабочий день (8 часов).</w:t>
      </w:r>
    </w:p>
    <w:p w:rsidR="00FB79FE" w:rsidRPr="000A6BDD" w:rsidRDefault="00FB79FE">
      <w:pPr>
        <w:pStyle w:val="ConsPlusNormal"/>
        <w:spacing w:before="220"/>
        <w:ind w:firstLine="540"/>
        <w:jc w:val="both"/>
      </w:pPr>
      <w:r w:rsidRPr="000A6BDD">
        <w:t xml:space="preserve">33. Денежные суммы, причитающиеся переводчику, участвующему в рассмотрении гражданского дела или административного дела (расходы на проезд, на наем жилого помещения, дополнительные расходы, связанные с проживанием вне места постоянного жительства (суточные), и вознаграждение за выполненную им по поручению суда работу), выплачиваются в размерах, установленных </w:t>
      </w:r>
      <w:hyperlink w:anchor="P74" w:history="1">
        <w:r w:rsidRPr="000A6BDD">
          <w:t>пунктами 2</w:t>
        </w:r>
      </w:hyperlink>
      <w:r w:rsidRPr="000A6BDD">
        <w:t xml:space="preserve"> - </w:t>
      </w:r>
      <w:hyperlink w:anchor="P92" w:history="1">
        <w:r w:rsidRPr="000A6BDD">
          <w:t>9</w:t>
        </w:r>
      </w:hyperlink>
      <w:r w:rsidRPr="000A6BDD">
        <w:t xml:space="preserve"> и </w:t>
      </w:r>
      <w:hyperlink w:anchor="P127" w:history="1">
        <w:r w:rsidRPr="000A6BDD">
          <w:t>20</w:t>
        </w:r>
      </w:hyperlink>
      <w:r w:rsidRPr="000A6BDD">
        <w:t xml:space="preserve"> настоящего Положения.</w:t>
      </w:r>
    </w:p>
    <w:p w:rsidR="00FB79FE" w:rsidRPr="000A6BDD" w:rsidRDefault="00FB79FE">
      <w:pPr>
        <w:pStyle w:val="ConsPlusNormal"/>
        <w:jc w:val="both"/>
      </w:pPr>
      <w:r w:rsidRPr="000A6BDD">
        <w:t xml:space="preserve">(в ред. </w:t>
      </w:r>
      <w:hyperlink r:id="rId76"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bookmarkStart w:id="17" w:name="P189"/>
      <w:bookmarkEnd w:id="17"/>
      <w:r w:rsidRPr="000A6BDD">
        <w:t>34. Возмещение денежных сумм, причитающихся переводчику и свидетелям, участвующим в рассмотрении гражданского дела или административного дела, производится на основании судебного постановления, вынесенного по письменному заявлению указанных лиц или их представителей, с приложением соответствующих документов после выполнения переводчиком и свидетелями своих обязанностей.</w:t>
      </w:r>
    </w:p>
    <w:p w:rsidR="00FB79FE" w:rsidRPr="000A6BDD" w:rsidRDefault="00FB79FE">
      <w:pPr>
        <w:pStyle w:val="ConsPlusNormal"/>
        <w:jc w:val="both"/>
      </w:pPr>
      <w:r w:rsidRPr="000A6BDD">
        <w:t xml:space="preserve">(в ред. </w:t>
      </w:r>
      <w:hyperlink r:id="rId77"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Возмещение переводчику и свидетелям понесенных ими в связи с явкой в суд расходов на проезд, на наем жилого помещения, а также дополнительных расходов, связанных с проживанием вне места постоянного жительства (суточные), производится с учетом требований и на основании документов, указанных в </w:t>
      </w:r>
      <w:hyperlink w:anchor="P74" w:history="1">
        <w:r w:rsidRPr="000A6BDD">
          <w:t>пунктах 2</w:t>
        </w:r>
      </w:hyperlink>
      <w:r w:rsidRPr="000A6BDD">
        <w:t xml:space="preserve"> - </w:t>
      </w:r>
      <w:hyperlink w:anchor="P120" w:history="1">
        <w:r w:rsidRPr="000A6BDD">
          <w:t>18</w:t>
        </w:r>
      </w:hyperlink>
      <w:r w:rsidRPr="000A6BDD">
        <w:t xml:space="preserve"> настоящего Положения.</w:t>
      </w:r>
    </w:p>
    <w:p w:rsidR="00FB79FE" w:rsidRPr="000A6BDD" w:rsidRDefault="00FB79FE">
      <w:pPr>
        <w:pStyle w:val="ConsPlusNormal"/>
        <w:spacing w:before="220"/>
        <w:ind w:firstLine="540"/>
        <w:jc w:val="both"/>
      </w:pPr>
      <w:r w:rsidRPr="000A6BDD">
        <w:t>Выплата работающим гражданам, вызываемым в суд в качестве свидетелей по гражданскому делу или по административному делу, денежной компенсации производится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выплачиваемого в соответствии с законодательством Российской Федерации), а также копии трудовой книжки, заверенные в установленном законодательством Российской Федерации порядке.</w:t>
      </w:r>
    </w:p>
    <w:p w:rsidR="00FB79FE" w:rsidRPr="000A6BDD" w:rsidRDefault="00FB79FE">
      <w:pPr>
        <w:pStyle w:val="ConsPlusNormal"/>
        <w:jc w:val="both"/>
      </w:pPr>
      <w:r w:rsidRPr="000A6BDD">
        <w:t xml:space="preserve">(в ред. </w:t>
      </w:r>
      <w:hyperlink r:id="rId78"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Выплата указанных сумм производится исходя из фактических затрат времени на исполнение обязанностей указанными лицами и их среднего дневного заработка, исчисляемого в порядке, установленном </w:t>
      </w:r>
      <w:hyperlink r:id="rId79" w:history="1">
        <w:r w:rsidRPr="000A6BDD">
          <w:t>статьей 139</w:t>
        </w:r>
      </w:hyperlink>
      <w:r w:rsidRPr="000A6BDD">
        <w:t xml:space="preserve">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rsidR="00FB79FE" w:rsidRPr="000A6BDD" w:rsidRDefault="00FB79FE">
      <w:pPr>
        <w:pStyle w:val="ConsPlusNormal"/>
        <w:spacing w:before="220"/>
        <w:ind w:firstLine="540"/>
        <w:jc w:val="both"/>
      </w:pPr>
      <w:r w:rsidRPr="000A6BDD">
        <w:t>При этом неполный рабочий день, затраченный лицом в связи с производством по гражданскому делу, засчитывается за 1 рабочий день (8 часов).</w:t>
      </w:r>
    </w:p>
    <w:p w:rsidR="00FB79FE" w:rsidRPr="000A6BDD" w:rsidRDefault="00FB79FE">
      <w:pPr>
        <w:pStyle w:val="ConsPlusNormal"/>
        <w:spacing w:before="220"/>
        <w:ind w:firstLine="540"/>
        <w:jc w:val="both"/>
      </w:pPr>
      <w:r w:rsidRPr="000A6BDD">
        <w:t xml:space="preserve">35. По результатам рассмотрения заявления, указанного в </w:t>
      </w:r>
      <w:hyperlink w:anchor="P189" w:history="1">
        <w:r w:rsidRPr="000A6BDD">
          <w:t>пункте 34</w:t>
        </w:r>
      </w:hyperlink>
      <w:r w:rsidRPr="000A6BDD">
        <w:t xml:space="preserve"> настоящего Положения, и прилагаемых к нему документов выносится судебное постановление, в котором указываются:</w:t>
      </w:r>
    </w:p>
    <w:p w:rsidR="00FB79FE" w:rsidRPr="000A6BDD" w:rsidRDefault="00FB79FE">
      <w:pPr>
        <w:pStyle w:val="ConsPlusNormal"/>
        <w:spacing w:before="220"/>
        <w:ind w:firstLine="540"/>
        <w:jc w:val="both"/>
      </w:pPr>
      <w:r w:rsidRPr="000A6BDD">
        <w:t>а) фамилия, имя и отчество заявителя;</w:t>
      </w:r>
    </w:p>
    <w:p w:rsidR="00FB79FE" w:rsidRPr="000A6BDD" w:rsidRDefault="00FB79FE">
      <w:pPr>
        <w:pStyle w:val="ConsPlusNormal"/>
        <w:spacing w:before="220"/>
        <w:ind w:firstLine="540"/>
        <w:jc w:val="both"/>
      </w:pPr>
      <w:r w:rsidRPr="000A6BDD">
        <w:t>б) денежные суммы (цифрами и прописью), подлежащие согласно настоящему Положению возмещению заявителю;</w:t>
      </w:r>
    </w:p>
    <w:p w:rsidR="00FB79FE" w:rsidRPr="000A6BDD" w:rsidRDefault="00FB79FE">
      <w:pPr>
        <w:pStyle w:val="ConsPlusNormal"/>
        <w:jc w:val="both"/>
      </w:pPr>
      <w:r w:rsidRPr="000A6BDD">
        <w:t xml:space="preserve">(в ред. </w:t>
      </w:r>
      <w:hyperlink r:id="rId80" w:history="1">
        <w:r w:rsidRPr="000A6BDD">
          <w:t>Постановления</w:t>
        </w:r>
      </w:hyperlink>
      <w:r w:rsidRPr="000A6BDD">
        <w:t xml:space="preserve"> Правительства РФ от 20.10.2015 N 1119)</w:t>
      </w:r>
    </w:p>
    <w:p w:rsidR="00FB79FE" w:rsidRPr="000A6BDD" w:rsidRDefault="00FB79FE">
      <w:pPr>
        <w:pStyle w:val="ConsPlusNormal"/>
        <w:spacing w:before="220"/>
        <w:ind w:firstLine="540"/>
        <w:jc w:val="both"/>
      </w:pPr>
      <w:r w:rsidRPr="000A6BDD">
        <w:t xml:space="preserve">в) количество времени, затраченного на исполнение обязанностей переводчиком, работающими гражданами, вызываемыми в суд в качестве свидетелей, а также неработающими </w:t>
      </w:r>
      <w:r w:rsidRPr="000A6BDD">
        <w:lastRenderedPageBreak/>
        <w:t>гражданами, вызываемыми в суд в качестве свидетелей.</w:t>
      </w:r>
    </w:p>
    <w:p w:rsidR="00FB79FE" w:rsidRPr="000A6BDD" w:rsidRDefault="00FB79FE">
      <w:pPr>
        <w:pStyle w:val="ConsPlusNormal"/>
        <w:spacing w:before="220"/>
        <w:ind w:firstLine="540"/>
        <w:jc w:val="both"/>
      </w:pPr>
      <w:r w:rsidRPr="000A6BDD">
        <w:t>36. Копия судебного постановления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заверенная гербовой печатью суда, направляется судом в соответствующую финансовую службу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либо в орган, осуществляющий организационное обеспечение деятельности мировых судей, для выплаты денежных сумм указанным лицам или их представителям с обязательным их уведомлением и направлением (выдачей) им копии судебного постановления.</w:t>
      </w:r>
    </w:p>
    <w:p w:rsidR="00FB79FE" w:rsidRPr="000A6BDD" w:rsidRDefault="00FB79FE">
      <w:pPr>
        <w:pStyle w:val="ConsPlusNormal"/>
        <w:jc w:val="both"/>
      </w:pPr>
      <w:r w:rsidRPr="000A6BDD">
        <w:t xml:space="preserve">(в ред. </w:t>
      </w:r>
      <w:hyperlink r:id="rId81" w:history="1">
        <w:r w:rsidRPr="000A6BDD">
          <w:t>Постановления</w:t>
        </w:r>
      </w:hyperlink>
      <w:r w:rsidRPr="000A6BDD">
        <w:t xml:space="preserve"> Правительства РФ от 20.10.2015 N 1119)</w:t>
      </w:r>
    </w:p>
    <w:p w:rsidR="00FB79FE" w:rsidRPr="000A6BDD" w:rsidRDefault="00FB79FE">
      <w:pPr>
        <w:pStyle w:val="ConsPlusNormal"/>
        <w:spacing w:before="220"/>
        <w:ind w:firstLine="540"/>
        <w:jc w:val="both"/>
      </w:pPr>
      <w:r w:rsidRPr="000A6BDD">
        <w:t>Выплата сумм по месту нахождения финансовой службы или перечисление средств на текущий (расчетный) счет указанного лица осуществляется не позднее 30 дней со дня получения судебного постановления.</w:t>
      </w:r>
    </w:p>
    <w:p w:rsidR="00FB79FE" w:rsidRPr="000A6BDD" w:rsidRDefault="00FB79FE">
      <w:pPr>
        <w:pStyle w:val="ConsPlusNormal"/>
        <w:spacing w:before="220"/>
        <w:ind w:firstLine="540"/>
        <w:jc w:val="both"/>
      </w:pPr>
      <w:r w:rsidRPr="000A6BDD">
        <w:t xml:space="preserve">Для обеспечения возмещения судебных расходов, связанных с рассмотрением гражданского дела или административного дела, стороны согласно </w:t>
      </w:r>
      <w:hyperlink r:id="rId82" w:history="1">
        <w:r w:rsidRPr="000A6BDD">
          <w:t>статье 96</w:t>
        </w:r>
      </w:hyperlink>
      <w:r w:rsidRPr="000A6BDD">
        <w:t xml:space="preserve"> Гражданского процессуального кодекса Российской Федерации или </w:t>
      </w:r>
      <w:hyperlink r:id="rId83" w:history="1">
        <w:r w:rsidRPr="000A6BDD">
          <w:t>статье 109</w:t>
        </w:r>
      </w:hyperlink>
      <w:r w:rsidRPr="000A6BDD">
        <w:t xml:space="preserve"> Кодекса административного судопроизводства Российской Федерации соответственно на основании судебного постановления вносят денежные средства на лицевой счет по учету операций со средствами, поступающими во временное распоряжение, открытый в порядке, установленном законодательством Российской Федерации, соответственно Верховному Суду Российской Федерации,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при Верховном Суде Российской Федерации в субъекте Российской Федерации, а также органу, осуществляющему организационное обеспечение деятельности мировых судей.</w:t>
      </w:r>
    </w:p>
    <w:p w:rsidR="00FB79FE" w:rsidRPr="000A6BDD" w:rsidRDefault="00FB79FE">
      <w:pPr>
        <w:pStyle w:val="ConsPlusNormal"/>
        <w:jc w:val="both"/>
      </w:pPr>
      <w:r w:rsidRPr="000A6BDD">
        <w:t xml:space="preserve">(в ред. </w:t>
      </w:r>
      <w:hyperlink r:id="rId84"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37. Возврат сторонам неизрасходованных денежных сумм, внесенных ими в счет предстоящих судебных расходов по гражданскому делу или по административному делу, производится Верховным Судом Российской Федерации,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управлением Судебного департамента при Верховном Суде Российской Федерации в субъекте Российской Федерации, а также органом, осуществляющим организационное обеспечение деятельности мировых судей, на основании судебного постановления, вынесенного по письменному заявлению.</w:t>
      </w:r>
    </w:p>
    <w:p w:rsidR="00FB79FE" w:rsidRPr="000A6BDD" w:rsidRDefault="00FB79FE">
      <w:pPr>
        <w:pStyle w:val="ConsPlusNormal"/>
        <w:jc w:val="both"/>
      </w:pPr>
      <w:r w:rsidRPr="000A6BDD">
        <w:t xml:space="preserve">(в ред. </w:t>
      </w:r>
      <w:hyperlink r:id="rId85"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Судебное постановление о выплате денежных сумм направляется в соответствующую финансовую службу для выплаты денежных сумм сторонам или их представителям по месту ее нахождения или посредством перечисления указанных в судебном постановлении сумм на текущий (расчетный) счет стороны по ее ходатайству.</w:t>
      </w:r>
    </w:p>
    <w:p w:rsidR="00FB79FE" w:rsidRPr="000A6BDD" w:rsidRDefault="00FB79FE">
      <w:pPr>
        <w:pStyle w:val="ConsPlusNormal"/>
        <w:spacing w:before="220"/>
        <w:ind w:firstLine="540"/>
        <w:jc w:val="both"/>
      </w:pPr>
      <w:r w:rsidRPr="000A6BDD">
        <w:t>Выплата денежных сумм по месту нахождения финансовой службы или перечисление средств на текущий (расчетный) счет стороны осуществляется не позднее 30 дней со дня получения судебного постановления.</w:t>
      </w:r>
    </w:p>
    <w:p w:rsidR="00FB79FE" w:rsidRPr="000A6BDD" w:rsidRDefault="00FB79FE">
      <w:pPr>
        <w:pStyle w:val="ConsPlusNormal"/>
        <w:spacing w:before="220"/>
        <w:ind w:firstLine="540"/>
        <w:jc w:val="both"/>
      </w:pPr>
      <w:r w:rsidRPr="000A6BDD">
        <w:t xml:space="preserve">38. Издержки, понесенные судом в связи с рассмотрением гражданского дела или административного дела, возмещаются суду за счет соответственно федерального бюджета или </w:t>
      </w:r>
      <w:r w:rsidRPr="000A6BDD">
        <w:lastRenderedPageBreak/>
        <w:t>бюджета субъекта Российской Федерации в пределах средств, выделенных по смете расходов.</w:t>
      </w:r>
    </w:p>
    <w:p w:rsidR="00FB79FE" w:rsidRPr="000A6BDD" w:rsidRDefault="00FB79FE">
      <w:pPr>
        <w:pStyle w:val="ConsPlusNormal"/>
        <w:jc w:val="both"/>
      </w:pPr>
      <w:r w:rsidRPr="000A6BDD">
        <w:t xml:space="preserve">(в ред. </w:t>
      </w:r>
      <w:hyperlink r:id="rId86" w:history="1">
        <w:r w:rsidRPr="000A6BDD">
          <w:t>Постановления</w:t>
        </w:r>
      </w:hyperlink>
      <w:r w:rsidRPr="000A6BDD">
        <w:t xml:space="preserve"> Правительства РФ от 19.08.2015 N 862)</w:t>
      </w:r>
    </w:p>
    <w:p w:rsidR="00FB79FE" w:rsidRPr="000A6BDD" w:rsidRDefault="00FB79FE">
      <w:pPr>
        <w:pStyle w:val="ConsPlusNormal"/>
        <w:spacing w:before="220"/>
        <w:ind w:firstLine="540"/>
        <w:jc w:val="both"/>
      </w:pPr>
      <w:r w:rsidRPr="000A6BDD">
        <w:t xml:space="preserve">39. Возмещение подотчетным лицам и организациям за счет средств федерального бюджета (за исключением государственных органов и организаций) расходов в связи с выполнением требований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и консультаций, а также об изложении профессиональных мнений по рассматриваемым делам, производится на основании определений Конституционного Суда Российской Федерации, вынесенных по письменным заявлениям, в которых указывается размер подлежащих возмещению расходов, подтверждаемых в том числе с учетом требований </w:t>
      </w:r>
      <w:hyperlink w:anchor="P74" w:history="1">
        <w:r w:rsidRPr="000A6BDD">
          <w:t>пунктов 2</w:t>
        </w:r>
      </w:hyperlink>
      <w:r w:rsidRPr="000A6BDD">
        <w:t xml:space="preserve"> - </w:t>
      </w:r>
      <w:hyperlink w:anchor="P136" w:history="1">
        <w:r w:rsidRPr="000A6BDD">
          <w:t>22</w:t>
        </w:r>
      </w:hyperlink>
      <w:r w:rsidRPr="000A6BDD">
        <w:t xml:space="preserve"> настоящего Положения.</w:t>
      </w:r>
    </w:p>
    <w:p w:rsidR="00FB79FE" w:rsidRPr="000A6BDD" w:rsidRDefault="00FB79FE">
      <w:pPr>
        <w:pStyle w:val="ConsPlusNormal"/>
        <w:spacing w:before="220"/>
        <w:ind w:firstLine="540"/>
        <w:jc w:val="both"/>
      </w:pPr>
      <w:r w:rsidRPr="000A6BDD">
        <w:t>Выплаты указанным лицам или их представителям, а также организациям производятся бухгалтерией Конституционного Суда Российской Федерации по месту ее нахождения либо посредством перечисления средств на текущий (расчетный) счет лица не позднее 30 дней со дня получения бухгалтерией Конституционного Суда Российской Федерации определений Конституционного Суда Российской Федерации о возмещении расходов.</w:t>
      </w:r>
    </w:p>
    <w:p w:rsidR="00FB79FE" w:rsidRPr="000A6BDD" w:rsidRDefault="00FB79FE">
      <w:pPr>
        <w:pStyle w:val="ConsPlusNormal"/>
        <w:spacing w:before="220"/>
        <w:ind w:firstLine="540"/>
        <w:jc w:val="both"/>
      </w:pPr>
      <w:r w:rsidRPr="000A6BDD">
        <w:t xml:space="preserve">40. В случае если расходы, связанные с явкой военнослужащих, проходящих военную службу по призыву, к месту производства процессуальных действий и проживанием (стоимость проезда к месту производства процессуальных действий и обратно, расходы по найму жилого помещения и дополнительные расходы, связанные с проживанием вне места прохождения военной службы (суточные)) понесены воинской частью, то указанные расходы возмещаются воинской части в порядке, размерах и в сроки, которые установлены настоящим Положением для подотчетных лиц, по ее требованию, направляемому письмом с приложением подтверждающих документов, предусмотренных </w:t>
      </w:r>
      <w:hyperlink w:anchor="P88" w:history="1">
        <w:r w:rsidRPr="000A6BDD">
          <w:t>пунктами 5</w:t>
        </w:r>
      </w:hyperlink>
      <w:r w:rsidRPr="000A6BDD">
        <w:t xml:space="preserve">, </w:t>
      </w:r>
      <w:hyperlink w:anchor="P92" w:history="1">
        <w:r w:rsidRPr="000A6BDD">
          <w:t>9</w:t>
        </w:r>
      </w:hyperlink>
      <w:r w:rsidRPr="000A6BDD">
        <w:t xml:space="preserve">, </w:t>
      </w:r>
      <w:hyperlink w:anchor="P95" w:history="1">
        <w:r w:rsidRPr="000A6BDD">
          <w:t>12</w:t>
        </w:r>
      </w:hyperlink>
      <w:r w:rsidRPr="000A6BDD">
        <w:t xml:space="preserve"> - </w:t>
      </w:r>
      <w:hyperlink w:anchor="P120" w:history="1">
        <w:r w:rsidRPr="000A6BDD">
          <w:t>18</w:t>
        </w:r>
      </w:hyperlink>
      <w:r w:rsidRPr="000A6BDD">
        <w:t xml:space="preserve"> и </w:t>
      </w:r>
      <w:hyperlink w:anchor="P136" w:history="1">
        <w:r w:rsidRPr="000A6BDD">
          <w:t>22</w:t>
        </w:r>
      </w:hyperlink>
      <w:r w:rsidRPr="000A6BDD">
        <w:t xml:space="preserve"> настоящего Положения, с указанием сведений о количестве времени, затраченного на исполнение ими процессуальных обязанностей.</w:t>
      </w:r>
    </w:p>
    <w:p w:rsidR="00FB79FE" w:rsidRPr="000A6BDD" w:rsidRDefault="00FB79FE">
      <w:pPr>
        <w:pStyle w:val="ConsPlusNormal"/>
        <w:jc w:val="both"/>
      </w:pPr>
      <w:r w:rsidRPr="000A6BDD">
        <w:t xml:space="preserve">(п. 40 введен </w:t>
      </w:r>
      <w:hyperlink r:id="rId87" w:history="1">
        <w:r w:rsidRPr="000A6BDD">
          <w:t>Постановлением</w:t>
        </w:r>
      </w:hyperlink>
      <w:r w:rsidRPr="000A6BDD">
        <w:t xml:space="preserve"> Правительства РФ от 01.12.2016 N 1277)</w:t>
      </w:r>
    </w:p>
    <w:p w:rsidR="00FB79FE" w:rsidRPr="000A6BDD" w:rsidRDefault="00FB79FE">
      <w:pPr>
        <w:pStyle w:val="ConsPlusNormal"/>
        <w:ind w:firstLine="540"/>
        <w:jc w:val="both"/>
      </w:pPr>
    </w:p>
    <w:p w:rsidR="00FB79FE" w:rsidRPr="000A6BDD" w:rsidRDefault="00FB79FE">
      <w:pPr>
        <w:pStyle w:val="ConsPlusNormal"/>
        <w:ind w:firstLine="540"/>
        <w:jc w:val="both"/>
      </w:pPr>
    </w:p>
    <w:p w:rsidR="00FB79FE" w:rsidRPr="000A6BDD" w:rsidRDefault="00FB79FE">
      <w:pPr>
        <w:pStyle w:val="ConsPlusNormal"/>
        <w:ind w:firstLine="540"/>
        <w:jc w:val="both"/>
      </w:pPr>
    </w:p>
    <w:p w:rsidR="00FB79FE" w:rsidRPr="000A6BDD" w:rsidRDefault="00FB79FE">
      <w:pPr>
        <w:pStyle w:val="ConsPlusNormal"/>
        <w:ind w:firstLine="540"/>
        <w:jc w:val="both"/>
      </w:pPr>
    </w:p>
    <w:p w:rsidR="00FB79FE" w:rsidRPr="000A6BDD" w:rsidRDefault="00FB79FE">
      <w:pPr>
        <w:pStyle w:val="ConsPlusNormal"/>
        <w:ind w:firstLine="540"/>
        <w:jc w:val="both"/>
      </w:pPr>
    </w:p>
    <w:p w:rsidR="00FB79FE" w:rsidRPr="000A6BDD" w:rsidRDefault="00FB79FE">
      <w:pPr>
        <w:pStyle w:val="ConsPlusNormal"/>
        <w:jc w:val="right"/>
        <w:outlineLvl w:val="0"/>
      </w:pPr>
      <w:r w:rsidRPr="000A6BDD">
        <w:t>Приложение</w:t>
      </w:r>
    </w:p>
    <w:p w:rsidR="00FB79FE" w:rsidRPr="000A6BDD" w:rsidRDefault="00FB79FE">
      <w:pPr>
        <w:pStyle w:val="ConsPlusNormal"/>
        <w:jc w:val="right"/>
      </w:pPr>
      <w:r w:rsidRPr="000A6BDD">
        <w:t>к постановлению Правительства</w:t>
      </w:r>
    </w:p>
    <w:p w:rsidR="00FB79FE" w:rsidRPr="000A6BDD" w:rsidRDefault="00FB79FE">
      <w:pPr>
        <w:pStyle w:val="ConsPlusNormal"/>
        <w:jc w:val="right"/>
      </w:pPr>
      <w:r w:rsidRPr="000A6BDD">
        <w:t>Российской Федерации</w:t>
      </w:r>
    </w:p>
    <w:p w:rsidR="00FB79FE" w:rsidRPr="000A6BDD" w:rsidRDefault="00FB79FE">
      <w:pPr>
        <w:pStyle w:val="ConsPlusNormal"/>
        <w:jc w:val="right"/>
      </w:pPr>
      <w:r w:rsidRPr="000A6BDD">
        <w:t>от 1 декабря 2012 г. N 1240</w:t>
      </w:r>
    </w:p>
    <w:p w:rsidR="00FB79FE" w:rsidRPr="000A6BDD" w:rsidRDefault="00FB79FE">
      <w:pPr>
        <w:pStyle w:val="ConsPlusNormal"/>
        <w:jc w:val="center"/>
      </w:pPr>
    </w:p>
    <w:p w:rsidR="00FB79FE" w:rsidRPr="000A6BDD" w:rsidRDefault="00FB79FE">
      <w:pPr>
        <w:pStyle w:val="ConsPlusNormal"/>
        <w:jc w:val="center"/>
      </w:pPr>
      <w:bookmarkStart w:id="18" w:name="P226"/>
      <w:bookmarkEnd w:id="18"/>
      <w:r w:rsidRPr="000A6BDD">
        <w:t>ПЕРЕЧЕНЬ</w:t>
      </w:r>
    </w:p>
    <w:p w:rsidR="00FB79FE" w:rsidRPr="000A6BDD" w:rsidRDefault="00FB79FE">
      <w:pPr>
        <w:pStyle w:val="ConsPlusNormal"/>
        <w:jc w:val="center"/>
      </w:pPr>
      <w:r w:rsidRPr="000A6BDD">
        <w:t>УТРАТИВШИХ СИЛУ АКТОВ СОВЕТА МИНИСТРОВ РСФСР</w:t>
      </w:r>
    </w:p>
    <w:p w:rsidR="00FB79FE" w:rsidRPr="000A6BDD" w:rsidRDefault="00FB79FE">
      <w:pPr>
        <w:pStyle w:val="ConsPlusNormal"/>
        <w:jc w:val="center"/>
      </w:pPr>
      <w:r w:rsidRPr="000A6BDD">
        <w:t>И ПРАВИТЕЛЬСТВА РОССИЙСКОЙ ФЕДЕРАЦИИ</w:t>
      </w:r>
    </w:p>
    <w:p w:rsidR="00FB79FE" w:rsidRPr="000A6BDD" w:rsidRDefault="00FB79FE">
      <w:pPr>
        <w:pStyle w:val="ConsPlusNormal"/>
        <w:ind w:firstLine="540"/>
        <w:jc w:val="both"/>
      </w:pPr>
    </w:p>
    <w:p w:rsidR="00FB79FE" w:rsidRPr="000A6BDD" w:rsidRDefault="00FB79FE">
      <w:pPr>
        <w:pStyle w:val="ConsPlusNormal"/>
        <w:ind w:firstLine="540"/>
        <w:jc w:val="both"/>
      </w:pPr>
      <w:r w:rsidRPr="000A6BDD">
        <w:t xml:space="preserve">1. </w:t>
      </w:r>
      <w:hyperlink r:id="rId88" w:history="1">
        <w:r w:rsidRPr="000A6BDD">
          <w:t>Постановление</w:t>
        </w:r>
      </w:hyperlink>
      <w:r w:rsidRPr="000A6BDD">
        <w:t xml:space="preserve"> Совета Министров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(СП РСФСР, 1990, N 18, ст. 132).</w:t>
      </w:r>
    </w:p>
    <w:p w:rsidR="00FB79FE" w:rsidRPr="000A6BDD" w:rsidRDefault="00FB79FE">
      <w:pPr>
        <w:pStyle w:val="ConsPlusNormal"/>
        <w:spacing w:before="220"/>
        <w:ind w:firstLine="540"/>
        <w:jc w:val="both"/>
      </w:pPr>
      <w:r w:rsidRPr="000A6BDD">
        <w:t xml:space="preserve">2. </w:t>
      </w:r>
      <w:hyperlink r:id="rId89" w:history="1">
        <w:r w:rsidRPr="000A6BDD">
          <w:t>Постановление</w:t>
        </w:r>
      </w:hyperlink>
      <w:r w:rsidRPr="000A6BDD">
        <w:t xml:space="preserve"> Совета Министров - Правительства Российской Федерации от 2 марта 1993 г. N 187 "О внесении изменений в постановление Совета Министров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w:t>
      </w:r>
      <w:r w:rsidRPr="000A6BDD">
        <w:lastRenderedPageBreak/>
        <w:t>прокуратуру или в суд" (Собрание актов Президента и Правительства Российской Федерации, 1993, N 10, ст. 847).</w:t>
      </w:r>
    </w:p>
    <w:p w:rsidR="00FB79FE" w:rsidRPr="000A6BDD" w:rsidRDefault="00FB79FE">
      <w:pPr>
        <w:pStyle w:val="ConsPlusNormal"/>
        <w:spacing w:before="220"/>
        <w:ind w:firstLine="540"/>
        <w:jc w:val="both"/>
      </w:pPr>
      <w:r w:rsidRPr="000A6BDD">
        <w:t xml:space="preserve">3. </w:t>
      </w:r>
      <w:hyperlink r:id="rId90" w:history="1">
        <w:r w:rsidRPr="000A6BDD">
          <w:t>Пункт 2</w:t>
        </w:r>
      </w:hyperlink>
      <w:r w:rsidRPr="000A6BDD">
        <w:t xml:space="preserve"> постановления Правительства Российской Федерации от 4 марта 2003 г. N 140 "О порядке и размерах возмещения расходов некоторых участников производства по делам об административных нарушениях и оплате их труда" (Собрание законодательства Российской Федерации, 2003, N 10, ст. 905).</w:t>
      </w:r>
    </w:p>
    <w:p w:rsidR="00FB79FE" w:rsidRPr="000A6BDD" w:rsidRDefault="00FB79FE">
      <w:pPr>
        <w:pStyle w:val="ConsPlusNormal"/>
        <w:spacing w:before="220"/>
        <w:ind w:firstLine="540"/>
        <w:jc w:val="both"/>
      </w:pPr>
      <w:r w:rsidRPr="000A6BDD">
        <w:t xml:space="preserve">4. </w:t>
      </w:r>
      <w:hyperlink r:id="rId91" w:history="1">
        <w:r w:rsidRPr="000A6BDD">
          <w:t>Постановление</w:t>
        </w:r>
      </w:hyperlink>
      <w:r w:rsidRPr="000A6BDD">
        <w:t xml:space="preserve"> Правительства Российской Федерации от 4 июля 2003 г. N 400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(Собрание законодательства Российской Федерации, 2003, N 28, ст. 2925).</w:t>
      </w:r>
    </w:p>
    <w:p w:rsidR="00FB79FE" w:rsidRPr="000A6BDD" w:rsidRDefault="00FB79FE">
      <w:pPr>
        <w:pStyle w:val="ConsPlusNormal"/>
        <w:spacing w:before="220"/>
        <w:ind w:firstLine="540"/>
        <w:jc w:val="both"/>
      </w:pPr>
      <w:r w:rsidRPr="000A6BDD">
        <w:t xml:space="preserve">5. </w:t>
      </w:r>
      <w:hyperlink r:id="rId92" w:history="1">
        <w:r w:rsidRPr="000A6BDD">
          <w:t>Пункт 1</w:t>
        </w:r>
      </w:hyperlink>
      <w:r w:rsidRPr="000A6BDD">
        <w:t xml:space="preserve"> постановления Правительства Российской Федерации от 28 сентября 2007 г. N 625 "О внесении изменений в постановления Правительства Российской Федерации от 4 июля 2003 г. N 400 и от 23 июля 2005 г. N 445" (Собрание законодательства Российской Федерации, 2007, N 40, ст. 4808).</w:t>
      </w:r>
    </w:p>
    <w:p w:rsidR="00FB79FE" w:rsidRPr="000A6BDD" w:rsidRDefault="00FB79FE">
      <w:pPr>
        <w:pStyle w:val="ConsPlusNormal"/>
        <w:spacing w:before="220"/>
        <w:ind w:firstLine="540"/>
        <w:jc w:val="both"/>
      </w:pPr>
      <w:r w:rsidRPr="000A6BDD">
        <w:t xml:space="preserve">6. </w:t>
      </w:r>
      <w:hyperlink r:id="rId93" w:history="1">
        <w:r w:rsidRPr="000A6BDD">
          <w:t>Постановление</w:t>
        </w:r>
      </w:hyperlink>
      <w:r w:rsidRPr="000A6BDD">
        <w:t xml:space="preserve"> Правительства Российской Федерации от 22 июля 2008 г. N 555 "Об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части повышения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установленного постановлением Правительства Российской Федерации от 4 июля 2003 г. N 400 (Собрание законодательства Российской Федерации, 2008, N 30, ст. 3641).</w:t>
      </w:r>
    </w:p>
    <w:p w:rsidR="00FB79FE" w:rsidRPr="000A6BDD" w:rsidRDefault="00FB79FE">
      <w:pPr>
        <w:pStyle w:val="ConsPlusNormal"/>
        <w:spacing w:before="220"/>
        <w:ind w:firstLine="540"/>
        <w:jc w:val="both"/>
      </w:pPr>
      <w:r w:rsidRPr="000A6BDD">
        <w:t xml:space="preserve">7. </w:t>
      </w:r>
      <w:hyperlink r:id="rId94" w:history="1">
        <w:r w:rsidRPr="000A6BDD">
          <w:t>Пункт 1</w:t>
        </w:r>
      </w:hyperlink>
      <w:r w:rsidRPr="000A6BDD">
        <w:t xml:space="preserve"> постановления Правительства Российской Федерации от 25 мая 2012 г. N 515 "О внесении изменений в некоторые акты Правительства Российской Федерации" (Собрание законодательства Российской Федерации, 2012, N 23, ст. 3013).</w:t>
      </w:r>
    </w:p>
    <w:p w:rsidR="00FB79FE" w:rsidRPr="000A6BDD" w:rsidRDefault="00FB79FE">
      <w:pPr>
        <w:pStyle w:val="ConsPlusNormal"/>
        <w:ind w:firstLine="540"/>
        <w:jc w:val="both"/>
      </w:pPr>
    </w:p>
    <w:p w:rsidR="00FB79FE" w:rsidRPr="000A6BDD" w:rsidRDefault="00FB79FE">
      <w:pPr>
        <w:pStyle w:val="ConsPlusNormal"/>
        <w:pBdr>
          <w:top w:val="single" w:sz="6" w:space="0" w:color="auto"/>
        </w:pBdr>
        <w:spacing w:before="100" w:after="100"/>
        <w:jc w:val="both"/>
        <w:rPr>
          <w:sz w:val="2"/>
          <w:szCs w:val="2"/>
        </w:rPr>
      </w:pPr>
    </w:p>
    <w:p w:rsidR="00C06DAE" w:rsidRPr="000A6BDD" w:rsidRDefault="000A6BDD" w:rsidP="000A6BDD">
      <w:pPr>
        <w:spacing w:after="0" w:line="312" w:lineRule="auto"/>
        <w:jc w:val="both"/>
        <w:rPr>
          <w:rFonts w:eastAsia="Times New Roman" w:cs="Times New Roman"/>
          <w:sz w:val="21"/>
          <w:szCs w:val="21"/>
          <w:lang w:eastAsia="ru-RU"/>
        </w:rPr>
      </w:pPr>
      <w:bookmarkStart w:id="19" w:name="_GoBack"/>
      <w:bookmarkEnd w:id="19"/>
      <w:r w:rsidRPr="000A6BDD">
        <w:rPr>
          <w:rFonts w:eastAsia="Times New Roman" w:cs="Times New Roman"/>
          <w:sz w:val="21"/>
          <w:szCs w:val="21"/>
          <w:lang w:eastAsia="ru-RU"/>
        </w:rPr>
        <w:t xml:space="preserve">ред. от 01.12.2016, с </w:t>
      </w:r>
      <w:proofErr w:type="spellStart"/>
      <w:r w:rsidRPr="000A6BDD">
        <w:rPr>
          <w:rFonts w:eastAsia="Times New Roman" w:cs="Times New Roman"/>
          <w:sz w:val="21"/>
          <w:szCs w:val="21"/>
          <w:lang w:eastAsia="ru-RU"/>
        </w:rPr>
        <w:t>изм</w:t>
      </w:r>
      <w:proofErr w:type="spellEnd"/>
      <w:r w:rsidRPr="000A6BDD">
        <w:rPr>
          <w:rFonts w:eastAsia="Times New Roman" w:cs="Times New Roman"/>
          <w:sz w:val="21"/>
          <w:szCs w:val="21"/>
          <w:lang w:eastAsia="ru-RU"/>
        </w:rPr>
        <w:t>. от 10.07.2017, действует с 13.12.2016, актуальна на 08.10.2017</w:t>
      </w:r>
    </w:p>
    <w:sectPr w:rsidR="00C06DAE" w:rsidRPr="000A6BDD" w:rsidSect="008B3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FB79FE"/>
    <w:rsid w:val="000A6BDD"/>
    <w:rsid w:val="006A533D"/>
    <w:rsid w:val="00C06DAE"/>
    <w:rsid w:val="00FB7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9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9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9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9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9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9302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F58E04817113032C877EA3B3EB9F1E94A2F9CE42E4F80BC3C66FC1343457A90141591E87D56479v2g4O" TargetMode="External"/><Relationship Id="rId21" Type="http://schemas.openxmlformats.org/officeDocument/2006/relationships/hyperlink" Target="consultantplus://offline/ref=26F58E04817113032C877EA3B3EB9F1E97ABFDC743E1F80BC3C66FC1343457A90141591E87D5667Fv2gEO" TargetMode="External"/><Relationship Id="rId34" Type="http://schemas.openxmlformats.org/officeDocument/2006/relationships/hyperlink" Target="consultantplus://offline/ref=26F58E04817113032C877EA3B3EB9F1E97A8FCC34AEFF80BC3C66FC1343457A90141591E87D16D71v2g1O" TargetMode="External"/><Relationship Id="rId42" Type="http://schemas.openxmlformats.org/officeDocument/2006/relationships/hyperlink" Target="consultantplus://offline/ref=26F58E04817113032C877EA3B3EB9F1E97A8FCC347E6F80BC3C66FC1343457A90141591E87D5637Fv2g3O" TargetMode="External"/><Relationship Id="rId47" Type="http://schemas.openxmlformats.org/officeDocument/2006/relationships/hyperlink" Target="consultantplus://offline/ref=26F58E04817113032C877EA3B3EB9F1E97ABF9CE42E7F80BC3C66FC1343457A90141591E87D5647Cv2g4O" TargetMode="External"/><Relationship Id="rId50" Type="http://schemas.openxmlformats.org/officeDocument/2006/relationships/hyperlink" Target="consultantplus://offline/ref=26F58E04817113032C877EA3B3EB9F1E94A2F9CE42E4F80BC3C66FC1343457A90141591E87D5647Av2g6O" TargetMode="External"/><Relationship Id="rId55" Type="http://schemas.openxmlformats.org/officeDocument/2006/relationships/hyperlink" Target="consultantplus://offline/ref=26F58E04817113032C877EA3B3EB9F1E97A8FCC34AEFF80BC3C66FC1343457A90141591E87D56071v2g3O" TargetMode="External"/><Relationship Id="rId63" Type="http://schemas.openxmlformats.org/officeDocument/2006/relationships/hyperlink" Target="consultantplus://offline/ref=26F58E04817113032C877EA3B3EB9F1E97A8FCC347E6F80BC3C66FC1343457A90141591E87D5607Dv2g5O" TargetMode="External"/><Relationship Id="rId68" Type="http://schemas.openxmlformats.org/officeDocument/2006/relationships/hyperlink" Target="consultantplus://offline/ref=26F58E04817113032C877EA3B3EB9F1E94A3FEC241E6F80BC3C66FC1343457A90141591E87D56479v2gEO" TargetMode="External"/><Relationship Id="rId76" Type="http://schemas.openxmlformats.org/officeDocument/2006/relationships/hyperlink" Target="consultantplus://offline/ref=26F58E04817113032C877EA3B3EB9F1E94A2F9CE42E4F80BC3C66FC1343457A90141591E87D5647Av2g5O" TargetMode="External"/><Relationship Id="rId84" Type="http://schemas.openxmlformats.org/officeDocument/2006/relationships/hyperlink" Target="consultantplus://offline/ref=26F58E04817113032C877EA3B3EB9F1E94A2F9CE42E4F80BC3C66FC1343457A90141591E87D5647Av2gFO" TargetMode="External"/><Relationship Id="rId89" Type="http://schemas.openxmlformats.org/officeDocument/2006/relationships/hyperlink" Target="consultantplus://offline/ref=26F58E04817113032C877EA3B3EB9F1E94A8F4C14AEFF80BC3C66FC134v3g4O" TargetMode="External"/><Relationship Id="rId97" Type="http://schemas.microsoft.com/office/2007/relationships/stylesWithEffects" Target="stylesWithEffects.xml"/><Relationship Id="rId7" Type="http://schemas.openxmlformats.org/officeDocument/2006/relationships/hyperlink" Target="consultantplus://offline/ref=26F58E04817113032C877EA3B3EB9F1E94A2FACF43E0F80BC3C66FC1343457A90141591E87D56478v2gEO" TargetMode="External"/><Relationship Id="rId71" Type="http://schemas.openxmlformats.org/officeDocument/2006/relationships/hyperlink" Target="consultantplus://offline/ref=26F58E04817113032C877EA3B3EB9F1E94A2FACF43E0F80BC3C66FC1343457A90141591E87D56479v2g7O" TargetMode="External"/><Relationship Id="rId92" Type="http://schemas.openxmlformats.org/officeDocument/2006/relationships/hyperlink" Target="consultantplus://offline/ref=26F58E04817113032C877EA3B3EB9F1E92ABFEC140ECA501CB9F63C3333B08BE0608551F87D564v7gDO" TargetMode="External"/><Relationship Id="rId2" Type="http://schemas.openxmlformats.org/officeDocument/2006/relationships/settings" Target="settings.xml"/><Relationship Id="rId16" Type="http://schemas.openxmlformats.org/officeDocument/2006/relationships/hyperlink" Target="consultantplus://offline/ref=26F58E04817113032C877EA3B3EB9F1E97A8FCC142E7F80BC3C66FC1343457A90141591E87D7667Cv2g1O" TargetMode="External"/><Relationship Id="rId29" Type="http://schemas.openxmlformats.org/officeDocument/2006/relationships/hyperlink" Target="consultantplus://offline/ref=26F58E04817113032C877EA3B3EB9F1E94A2F9CE42E4F80BC3C66FC1343457A90141591E87D56479v2g2O" TargetMode="External"/><Relationship Id="rId11" Type="http://schemas.openxmlformats.org/officeDocument/2006/relationships/hyperlink" Target="consultantplus://offline/ref=26F58E04817113032C877EA3B3EB9F1E94A2FBC441EFF80BC3C66FC1343457A90141591E87D56478v2g2O" TargetMode="External"/><Relationship Id="rId24" Type="http://schemas.openxmlformats.org/officeDocument/2006/relationships/hyperlink" Target="consultantplus://offline/ref=26F58E04817113032C877EA3B3EB9F1E97ABF4CF44E3F80BC3C66FC1343457A90141591E87D56478v2g2O" TargetMode="External"/><Relationship Id="rId32" Type="http://schemas.openxmlformats.org/officeDocument/2006/relationships/hyperlink" Target="consultantplus://offline/ref=26F58E04817113032C877EA3B3EB9F1E97A8FFC14AE6F80BC3C66FC1343457A90141591E87D56470v2gFO" TargetMode="External"/><Relationship Id="rId37" Type="http://schemas.openxmlformats.org/officeDocument/2006/relationships/hyperlink" Target="consultantplus://offline/ref=26F58E04817113032C877EA3B3EB9F1E97A8FCC34AEFF80BC3C66FC1343457A90141591E87D46479v2g6O" TargetMode="External"/><Relationship Id="rId40" Type="http://schemas.openxmlformats.org/officeDocument/2006/relationships/hyperlink" Target="consultantplus://offline/ref=26F58E04817113032C877EA3B3EB9F1E97A8FCC142E7F80BC3C66FC1343457A90141591E87D56071v2g1O" TargetMode="External"/><Relationship Id="rId45" Type="http://schemas.openxmlformats.org/officeDocument/2006/relationships/hyperlink" Target="consultantplus://offline/ref=26F58E04817113032C877EA3B3EB9F1E97ABFDC743E1F80BC3C66FC1343457A90141591E87D56670v2g6O" TargetMode="External"/><Relationship Id="rId53" Type="http://schemas.openxmlformats.org/officeDocument/2006/relationships/hyperlink" Target="consultantplus://offline/ref=26F58E04817113032C877EA3B3EB9F1E97A8FCC34AEFF80BC3C66FC1343457A90141591E82DDv6gDO" TargetMode="External"/><Relationship Id="rId58" Type="http://schemas.openxmlformats.org/officeDocument/2006/relationships/hyperlink" Target="consultantplus://offline/ref=26F58E04817113032C877EA3B3EB9F1E94ABF5CF45E6F80BC3C66FC1343457A90141591E87D5647Av2g1O" TargetMode="External"/><Relationship Id="rId66" Type="http://schemas.openxmlformats.org/officeDocument/2006/relationships/hyperlink" Target="consultantplus://offline/ref=26F58E04817113032C877EA3B3EB9F1E94ABF5CF45E6F80BC3C66FC1343457A90141591E87D56479v2gFO" TargetMode="External"/><Relationship Id="rId74" Type="http://schemas.openxmlformats.org/officeDocument/2006/relationships/hyperlink" Target="consultantplus://offline/ref=26F58E04817113032C877EA3B3EB9F1E97A8FCC34AEFF80BC3C66FC1343457A90141591E84vDg4O" TargetMode="External"/><Relationship Id="rId79" Type="http://schemas.openxmlformats.org/officeDocument/2006/relationships/hyperlink" Target="consultantplus://offline/ref=26F58E04817113032C877EA3B3EB9F1E97A8FCC145E2F80BC3C66FC1343457A90141591E87D56D7Cv2gFO" TargetMode="External"/><Relationship Id="rId87" Type="http://schemas.openxmlformats.org/officeDocument/2006/relationships/hyperlink" Target="consultantplus://offline/ref=26F58E04817113032C877EA3B3EB9F1E97AAF5C646E1F80BC3C66FC1343457A90141591E87D56478v2g2O" TargetMode="External"/><Relationship Id="rId5" Type="http://schemas.openxmlformats.org/officeDocument/2006/relationships/hyperlink" Target="consultantplus://offline/ref=26F58E04817113032C877EA3B3EB9F1E94ADFFC045EEF80BC3C66FC1343457A90141591E87D56478v2g2O" TargetMode="External"/><Relationship Id="rId61" Type="http://schemas.openxmlformats.org/officeDocument/2006/relationships/hyperlink" Target="consultantplus://offline/ref=26F58E04817113032C877EA3B3EB9F1E97A8FCC347E6F80BC3C66FC1343457A90141591E87D5607Bv2gFO" TargetMode="External"/><Relationship Id="rId82" Type="http://schemas.openxmlformats.org/officeDocument/2006/relationships/hyperlink" Target="consultantplus://offline/ref=26F58E04817113032C877EA3B3EB9F1E97A8FCC142E7F80BC3C66FC1343457A90141591984vDg5O" TargetMode="External"/><Relationship Id="rId90" Type="http://schemas.openxmlformats.org/officeDocument/2006/relationships/hyperlink" Target="consultantplus://offline/ref=26F58E04817113032C877EA3B3EB9F1E91ABFFC445ECA501CB9F63C3333B08BE0608551F87D564v7gEO" TargetMode="External"/><Relationship Id="rId95" Type="http://schemas.openxmlformats.org/officeDocument/2006/relationships/fontTable" Target="fontTable.xml"/><Relationship Id="rId19" Type="http://schemas.openxmlformats.org/officeDocument/2006/relationships/hyperlink" Target="consultantplus://offline/ref=26F58E04817113032C877EA3B3EB9F1E97A8FCC347E6F80BC3C66FC1343457A90141591E87D5637Fv2g3O" TargetMode="External"/><Relationship Id="rId14" Type="http://schemas.openxmlformats.org/officeDocument/2006/relationships/hyperlink" Target="consultantplus://offline/ref=26F58E04817113032C877EA3B3EB9F1E97A8FCC34AEFF80BC3C66FC1343457A90141591E87D16378v2g5O" TargetMode="External"/><Relationship Id="rId22" Type="http://schemas.openxmlformats.org/officeDocument/2006/relationships/hyperlink" Target="consultantplus://offline/ref=26F58E04817113032C877EA3B3EB9F1E94A2F9CE42E4F80BC3C66FC1343457A90141591E87D56479v2g6O" TargetMode="External"/><Relationship Id="rId27" Type="http://schemas.openxmlformats.org/officeDocument/2006/relationships/hyperlink" Target="consultantplus://offline/ref=26F58E04817113032C877EA3B3EB9F1E97ABF9CE42E7F80BC3C66FC1343457A90141591E87D5647Cv2g4O" TargetMode="External"/><Relationship Id="rId30" Type="http://schemas.openxmlformats.org/officeDocument/2006/relationships/hyperlink" Target="consultantplus://offline/ref=26F58E04817113032C877EA3B3EB9F1E94A2FACF43E0F80BC3C66FC1343457A90141591E87D56478v2gEO" TargetMode="External"/><Relationship Id="rId35" Type="http://schemas.openxmlformats.org/officeDocument/2006/relationships/hyperlink" Target="consultantplus://offline/ref=26F58E04817113032C877EA3B3EB9F1E97A8FCC34AEFF80BC3C66FC1343457A90141591E87D46479v2g5O" TargetMode="External"/><Relationship Id="rId43" Type="http://schemas.openxmlformats.org/officeDocument/2006/relationships/hyperlink" Target="consultantplus://offline/ref=26F58E04817113032C877EA3B3EB9F1E97A8FCC347E6F80BC3C66FC1343457A90141591E87D56370v2gFO" TargetMode="External"/><Relationship Id="rId48" Type="http://schemas.openxmlformats.org/officeDocument/2006/relationships/hyperlink" Target="consultantplus://offline/ref=26F58E04817113032C877EA3B3EB9F1E94ADFFC045EEF80BC3C66FC1343457A90141591E87D56478v2g2O" TargetMode="External"/><Relationship Id="rId56" Type="http://schemas.openxmlformats.org/officeDocument/2006/relationships/hyperlink" Target="consultantplus://offline/ref=26F58E04817113032C877EA3B3EB9F1E94A3FEC241E6F80BC3C66FC1343457A90141591E87D56479v2g2O" TargetMode="External"/><Relationship Id="rId64" Type="http://schemas.openxmlformats.org/officeDocument/2006/relationships/hyperlink" Target="consultantplus://offline/ref=26F58E04817113032C877EA3B3EB9F1E97A8FCC142E7F80BC3C66FC1343457A90141591E87D5667Dv2g4O" TargetMode="External"/><Relationship Id="rId69" Type="http://schemas.openxmlformats.org/officeDocument/2006/relationships/hyperlink" Target="consultantplus://offline/ref=26F58E04817113032C877EA3B3EB9F1E94A3FEC241E6F80BC3C66FC1343457A90141591E87D5647Av2gFO" TargetMode="External"/><Relationship Id="rId77" Type="http://schemas.openxmlformats.org/officeDocument/2006/relationships/hyperlink" Target="consultantplus://offline/ref=26F58E04817113032C877EA3B3EB9F1E94A2F9CE42E4F80BC3C66FC1343457A90141591E87D5647Av2g3O" TargetMode="External"/><Relationship Id="rId8" Type="http://schemas.openxmlformats.org/officeDocument/2006/relationships/hyperlink" Target="consultantplus://offline/ref=26F58E04817113032C877EA3B3EB9F1E94A3FEC241E6F80BC3C66FC1343457A90141591E87D56478v2g2O" TargetMode="External"/><Relationship Id="rId51" Type="http://schemas.openxmlformats.org/officeDocument/2006/relationships/hyperlink" Target="consultantplus://offline/ref=26F58E04817113032C877EA3B3EB9F1E94A3FEC241E6F80BC3C66FC1343457A90141591E87D56479v2g7O" TargetMode="External"/><Relationship Id="rId72" Type="http://schemas.openxmlformats.org/officeDocument/2006/relationships/hyperlink" Target="consultantplus://offline/ref=26F58E04817113032C877EA3B3EB9F1E94A2FACF43E0F80BC3C66FC1343457A90141591E87D56479v2g6O" TargetMode="External"/><Relationship Id="rId80" Type="http://schemas.openxmlformats.org/officeDocument/2006/relationships/hyperlink" Target="consultantplus://offline/ref=26F58E04817113032C877EA3B3EB9F1E94A2FACF43E0F80BC3C66FC1343457A90141591E87D56479v2g4O" TargetMode="External"/><Relationship Id="rId85" Type="http://schemas.openxmlformats.org/officeDocument/2006/relationships/hyperlink" Target="consultantplus://offline/ref=26F58E04817113032C877EA3B3EB9F1E94A2F9CE42E4F80BC3C66FC1343457A90141591E87D5647Bv2g6O" TargetMode="External"/><Relationship Id="rId93" Type="http://schemas.openxmlformats.org/officeDocument/2006/relationships/hyperlink" Target="consultantplus://offline/ref=26F58E04817113032C877EA3B3EB9F1E92A2FBC743ECA501CB9F63C3v3g3O" TargetMode="External"/><Relationship Id="rId3" Type="http://schemas.openxmlformats.org/officeDocument/2006/relationships/webSettings" Target="webSettings.xml"/><Relationship Id="rId12" Type="http://schemas.openxmlformats.org/officeDocument/2006/relationships/hyperlink" Target="consultantplus://offline/ref=26F58E04817113032C877EA3B3EB9F1E94A3FBC04BE0F80BC3C66FC1343457A90141591E87D56478v2g2O" TargetMode="External"/><Relationship Id="rId17" Type="http://schemas.openxmlformats.org/officeDocument/2006/relationships/hyperlink" Target="consultantplus://offline/ref=26F58E04817113032C877EA3B3EB9F1E97A8FCC142E7F80BC3C66FC1343457A90141591E87D56071v2g1O" TargetMode="External"/><Relationship Id="rId25" Type="http://schemas.openxmlformats.org/officeDocument/2006/relationships/hyperlink" Target="consultantplus://offline/ref=26F58E04817113032C877EA3B3EB9F1E94A3FBC04BE0F80BC3C66FC1343457A90141591E87D56478v2g2O" TargetMode="External"/><Relationship Id="rId33" Type="http://schemas.openxmlformats.org/officeDocument/2006/relationships/hyperlink" Target="consultantplus://offline/ref=26F58E04817113032C877EA3B3EB9F1E97AAF5C646E1F80BC3C66FC1343457A90141591E87D56478v2g2O" TargetMode="External"/><Relationship Id="rId38" Type="http://schemas.openxmlformats.org/officeDocument/2006/relationships/hyperlink" Target="consultantplus://offline/ref=26F58E04817113032C877EA3B3EB9F1E97A8FCC142E7F80BC3C66FC1343457A90141591E87D7667Cv2g3O" TargetMode="External"/><Relationship Id="rId46" Type="http://schemas.openxmlformats.org/officeDocument/2006/relationships/hyperlink" Target="consultantplus://offline/ref=26F58E04817113032C877EA3B3EB9F1E97A8FFC14AE6F80BC3C66FC1343457A90141591E87D56470v2gFO" TargetMode="External"/><Relationship Id="rId59" Type="http://schemas.openxmlformats.org/officeDocument/2006/relationships/hyperlink" Target="consultantplus://offline/ref=26F58E04817113032C877EA3B3EB9F1E94A3FEC241E6F80BC3C66FC1343457A90141591E87D56479v2g0O" TargetMode="External"/><Relationship Id="rId67" Type="http://schemas.openxmlformats.org/officeDocument/2006/relationships/hyperlink" Target="consultantplus://offline/ref=26F58E04817113032C877EA3B3EB9F1E94ABF5CF45E6F80BC3C66FC1343457A90141591E87D5647Av2g1O" TargetMode="External"/><Relationship Id="rId20" Type="http://schemas.openxmlformats.org/officeDocument/2006/relationships/hyperlink" Target="consultantplus://offline/ref=26F58E04817113032C877EA3B3EB9F1E97A8FCC347E6F80BC3C66FC1343457A90141591E87D56370v2gFO" TargetMode="External"/><Relationship Id="rId41" Type="http://schemas.openxmlformats.org/officeDocument/2006/relationships/hyperlink" Target="consultantplus://offline/ref=26F58E04817113032C877EA3B3EB9F1E97A8FCC347E6F80BC3C66FC1343457A90141591E87D5637Fv2g6O" TargetMode="External"/><Relationship Id="rId54" Type="http://schemas.openxmlformats.org/officeDocument/2006/relationships/hyperlink" Target="consultantplus://offline/ref=26F58E04817113032C877EA3B3EB9F1E94A3FEC241E6F80BC3C66FC1343457A90141591E87D56479v2g4O" TargetMode="External"/><Relationship Id="rId62" Type="http://schemas.openxmlformats.org/officeDocument/2006/relationships/hyperlink" Target="consultantplus://offline/ref=26F58E04817113032C877EA3B3EB9F1E97A8FCC142E7F80BC3C66FC1343457A90141591E87D5667Dv2g4O" TargetMode="External"/><Relationship Id="rId70" Type="http://schemas.openxmlformats.org/officeDocument/2006/relationships/hyperlink" Target="consultantplus://offline/ref=26F58E04817113032C877EA3B3EB9F1E94A3FEC241E6F80BC3C66FC1343457A90141591E87D5647Bv2g7O" TargetMode="External"/><Relationship Id="rId75" Type="http://schemas.openxmlformats.org/officeDocument/2006/relationships/hyperlink" Target="consultantplus://offline/ref=26F58E04817113032C877EA3B3EB9F1E97A8FCC145E2F80BC3C66FC1343457A90141591E87D56D7Cv2gFO" TargetMode="External"/><Relationship Id="rId83" Type="http://schemas.openxmlformats.org/officeDocument/2006/relationships/hyperlink" Target="consultantplus://offline/ref=26F58E04817113032C877EA3B3EB9F1E97A8FCC347E6F80BC3C66FC1343457A90141591E87D5637Ev2g0O" TargetMode="External"/><Relationship Id="rId88" Type="http://schemas.openxmlformats.org/officeDocument/2006/relationships/hyperlink" Target="consultantplus://offline/ref=26F58E04817113032C877EA3B3EB9F1E91ABFFC34BECA501CB9F63C3v3g3O" TargetMode="External"/><Relationship Id="rId91" Type="http://schemas.openxmlformats.org/officeDocument/2006/relationships/hyperlink" Target="consultantplus://offline/ref=26F58E04817113032C877EA3B3EB9F1E94A9FDC443E6F80BC3C66FC134v3g4O"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F58E04817113032C877EA3B3EB9F1E94A2F9CE42E4F80BC3C66FC1343457A90141591E87D56478v2g2O" TargetMode="External"/><Relationship Id="rId15" Type="http://schemas.openxmlformats.org/officeDocument/2006/relationships/hyperlink" Target="consultantplus://offline/ref=26F58E04817113032C877EA3B3EB9F1E97A8FCC142E7F80BC3C66FC1343457A90141591E87D7667Cv2g3O" TargetMode="External"/><Relationship Id="rId23" Type="http://schemas.openxmlformats.org/officeDocument/2006/relationships/hyperlink" Target="consultantplus://offline/ref=26F58E04817113032C877EA3B3EB9F1E94A2F9CE42E4F80BC3C66FC1343457A90141591E87D56479v2g5O" TargetMode="External"/><Relationship Id="rId28" Type="http://schemas.openxmlformats.org/officeDocument/2006/relationships/hyperlink" Target="consultantplus://offline/ref=26F58E04817113032C877EA3B3EB9F1E94ADFFC045EEF80BC3C66FC1343457A90141591E87D56478v2g2O" TargetMode="External"/><Relationship Id="rId36" Type="http://schemas.openxmlformats.org/officeDocument/2006/relationships/hyperlink" Target="consultantplus://offline/ref=26F58E04817113032C877EA3B3EB9F1E97A8FCC34AEFF80BC3C66FC1343457A90141591E87D46478v2g2O" TargetMode="External"/><Relationship Id="rId49" Type="http://schemas.openxmlformats.org/officeDocument/2006/relationships/hyperlink" Target="consultantplus://offline/ref=26F58E04817113032C877EA3B3EB9F1E94A2F9CE42E4F80BC3C66FC1343457A90141591E87D5647Av2g6O" TargetMode="External"/><Relationship Id="rId57" Type="http://schemas.openxmlformats.org/officeDocument/2006/relationships/hyperlink" Target="consultantplus://offline/ref=26F58E04817113032C877EA3B3EB9F1E94ABF5CF45E6F80BC3C66FC1343457A90141591E87D56479v2gFO" TargetMode="External"/><Relationship Id="rId10" Type="http://schemas.openxmlformats.org/officeDocument/2006/relationships/hyperlink" Target="consultantplus://offline/ref=26F58E04817113032C877EA3B3EB9F1E97AAF5C646E1F80BC3C66FC1343457A90141591E87D56478v2g2O" TargetMode="External"/><Relationship Id="rId31" Type="http://schemas.openxmlformats.org/officeDocument/2006/relationships/hyperlink" Target="consultantplus://offline/ref=26F58E04817113032C877EA3B3EB9F1E94A3FEC241E6F80BC3C66FC1343457A90141591E87D56478v2g2O" TargetMode="External"/><Relationship Id="rId44" Type="http://schemas.openxmlformats.org/officeDocument/2006/relationships/hyperlink" Target="consultantplus://offline/ref=26F58E04817113032C877EA3B3EB9F1E94A2F9CE42E4F80BC3C66FC1343457A90141591E87D56479v2g0O" TargetMode="External"/><Relationship Id="rId52" Type="http://schemas.openxmlformats.org/officeDocument/2006/relationships/hyperlink" Target="consultantplus://offline/ref=26F58E04817113032C877EA3B3EB9F1E97A8FCC34AEFF80BC3C66FC1343457A90141591E87D56071v2g2O" TargetMode="External"/><Relationship Id="rId60" Type="http://schemas.openxmlformats.org/officeDocument/2006/relationships/hyperlink" Target="consultantplus://offline/ref=26F58E04817113032C877EA3B3EB9F1E97A8FCC142E7F80BC3C66FC1343457A90141591E87D5667Bv2g0O" TargetMode="External"/><Relationship Id="rId65" Type="http://schemas.openxmlformats.org/officeDocument/2006/relationships/hyperlink" Target="consultantplus://offline/ref=26F58E04817113032C877EA3B3EB9F1E97A8FCC347E6F80BC3C66FC1343457A90141591E87D5607Dv2g5O" TargetMode="External"/><Relationship Id="rId73" Type="http://schemas.openxmlformats.org/officeDocument/2006/relationships/hyperlink" Target="consultantplus://offline/ref=26F58E04817113032C877EA3B3EB9F1E97A8FCC34AEFF80BC3C66FC134v3g4O" TargetMode="External"/><Relationship Id="rId78" Type="http://schemas.openxmlformats.org/officeDocument/2006/relationships/hyperlink" Target="consultantplus://offline/ref=26F58E04817113032C877EA3B3EB9F1E94A2F9CE42E4F80BC3C66FC1343457A90141591E87D5647Av2g2O" TargetMode="External"/><Relationship Id="rId81" Type="http://schemas.openxmlformats.org/officeDocument/2006/relationships/hyperlink" Target="consultantplus://offline/ref=26F58E04817113032C877EA3B3EB9F1E94A2FACF43E0F80BC3C66FC1343457A90141591E87D56479v2g3O" TargetMode="External"/><Relationship Id="rId86" Type="http://schemas.openxmlformats.org/officeDocument/2006/relationships/hyperlink" Target="consultantplus://offline/ref=26F58E04817113032C877EA3B3EB9F1E94A2F9CE42E4F80BC3C66FC1343457A90141591E87D5647Bv2g3O" TargetMode="External"/><Relationship Id="rId94" Type="http://schemas.openxmlformats.org/officeDocument/2006/relationships/hyperlink" Target="consultantplus://offline/ref=26F58E04817113032C877EA3B3EB9F1E94A9FDC54AE7F80BC3C66FC1343457A90141591E87D56478v2g2O" TargetMode="External"/><Relationship Id="rId4" Type="http://schemas.openxmlformats.org/officeDocument/2006/relationships/hyperlink" Target="consultantplus://offline/ref=26F58E04817113032C877EA3B3EB9F1E97ABF9CE42E7F80BC3C66FC1343457A90141591E87D5647Cv2g4O" TargetMode="External"/><Relationship Id="rId9" Type="http://schemas.openxmlformats.org/officeDocument/2006/relationships/hyperlink" Target="consultantplus://offline/ref=26F58E04817113032C877EA3B3EB9F1E97A8FFC14AE6F80BC3C66FC1343457A90141591E87D56470v2gFO" TargetMode="External"/><Relationship Id="rId13" Type="http://schemas.openxmlformats.org/officeDocument/2006/relationships/hyperlink" Target="consultantplus://offline/ref=26F58E04817113032C877EA3B3EB9F1E97ABF4CF44E3F80BC3C66FC1343457A90141591E87D56478v2g2O" TargetMode="External"/><Relationship Id="rId18" Type="http://schemas.openxmlformats.org/officeDocument/2006/relationships/hyperlink" Target="consultantplus://offline/ref=26F58E04817113032C877EA3B3EB9F1E97A8FCC347E6F80BC3C66FC1343457A90141591E87D5637Fv2g6O" TargetMode="External"/><Relationship Id="rId39" Type="http://schemas.openxmlformats.org/officeDocument/2006/relationships/hyperlink" Target="consultantplus://offline/ref=26F58E04817113032C877EA3B3EB9F1E97A8FCC142E7F80BC3C66FC1343457A90141591E87D7667Cv2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8887</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Nikolay</cp:lastModifiedBy>
  <cp:revision>3</cp:revision>
  <dcterms:created xsi:type="dcterms:W3CDTF">2017-10-02T14:32:00Z</dcterms:created>
  <dcterms:modified xsi:type="dcterms:W3CDTF">2017-10-08T17:00:00Z</dcterms:modified>
</cp:coreProperties>
</file>